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E5633" w14:textId="77777777" w:rsidR="008500B5" w:rsidRPr="008500B5" w:rsidRDefault="008500B5" w:rsidP="006C4301">
      <w:pPr>
        <w:spacing w:line="360" w:lineRule="auto"/>
        <w:ind w:left="6480" w:firstLine="720"/>
        <w:jc w:val="center"/>
        <w:rPr>
          <w:b/>
          <w:lang w:val="bg-BG"/>
        </w:rPr>
      </w:pPr>
      <w:r w:rsidRPr="008500B5">
        <w:rPr>
          <w:b/>
          <w:lang w:val="bg-BG"/>
        </w:rPr>
        <w:t>Проект</w:t>
      </w:r>
    </w:p>
    <w:p w14:paraId="2E2911AC" w14:textId="77777777" w:rsidR="008500B5" w:rsidRDefault="008500B5" w:rsidP="00537870">
      <w:pPr>
        <w:spacing w:line="360" w:lineRule="auto"/>
        <w:jc w:val="center"/>
        <w:rPr>
          <w:b/>
          <w:lang w:val="bg-BG"/>
        </w:rPr>
      </w:pPr>
    </w:p>
    <w:p w14:paraId="5717F695" w14:textId="77777777" w:rsidR="008500B5" w:rsidRDefault="008500B5" w:rsidP="00537870">
      <w:pPr>
        <w:spacing w:line="360" w:lineRule="auto"/>
        <w:jc w:val="center"/>
        <w:rPr>
          <w:b/>
          <w:lang w:val="bg-BG"/>
        </w:rPr>
      </w:pPr>
    </w:p>
    <w:p w14:paraId="17D2C201" w14:textId="2D0FED86" w:rsidR="003743E4" w:rsidRPr="00812FE1" w:rsidRDefault="00440554" w:rsidP="00537870">
      <w:pPr>
        <w:spacing w:line="360" w:lineRule="auto"/>
        <w:jc w:val="center"/>
        <w:rPr>
          <w:b/>
          <w:lang w:val="bg-BG"/>
        </w:rPr>
      </w:pPr>
      <w:r w:rsidRPr="00812FE1">
        <w:rPr>
          <w:b/>
          <w:lang w:val="bg-BG"/>
        </w:rPr>
        <w:t>НАРЕДБА № РД-…………………..</w:t>
      </w:r>
    </w:p>
    <w:p w14:paraId="0B6960CE" w14:textId="77777777" w:rsidR="00440554" w:rsidRPr="00812FE1" w:rsidRDefault="00440554" w:rsidP="00537870">
      <w:pPr>
        <w:spacing w:line="360" w:lineRule="auto"/>
        <w:jc w:val="center"/>
        <w:rPr>
          <w:b/>
          <w:lang w:val="bg-BG"/>
        </w:rPr>
      </w:pPr>
      <w:r w:rsidRPr="00812FE1">
        <w:rPr>
          <w:b/>
          <w:lang w:val="bg-BG"/>
        </w:rPr>
        <w:t>З</w:t>
      </w:r>
      <w:r w:rsidR="0023338D" w:rsidRPr="00812FE1">
        <w:rPr>
          <w:b/>
          <w:lang w:val="bg-BG"/>
        </w:rPr>
        <w:t>А ЕДИННАТА ИНФОРМАЦ</w:t>
      </w:r>
      <w:r w:rsidR="00460B52" w:rsidRPr="00812FE1">
        <w:rPr>
          <w:b/>
          <w:lang w:val="bg-BG"/>
        </w:rPr>
        <w:t>ИОННА СИСТЕМА Н</w:t>
      </w:r>
      <w:r w:rsidR="0023338D" w:rsidRPr="00812FE1">
        <w:rPr>
          <w:b/>
          <w:lang w:val="bg-BG"/>
        </w:rPr>
        <w:t>А ЕТАЖНАТА СОБСТВЕНОСТ</w:t>
      </w:r>
    </w:p>
    <w:p w14:paraId="64B37A67" w14:textId="77777777" w:rsidR="00460B52" w:rsidRPr="00812FE1" w:rsidRDefault="00460B52" w:rsidP="00537870">
      <w:pPr>
        <w:spacing w:line="360" w:lineRule="auto"/>
        <w:rPr>
          <w:b/>
          <w:lang w:val="bg-BG"/>
        </w:rPr>
      </w:pPr>
    </w:p>
    <w:p w14:paraId="546BAAC4" w14:textId="77777777" w:rsidR="00460B52" w:rsidRPr="00812FE1" w:rsidRDefault="00460B52" w:rsidP="003D080C">
      <w:pPr>
        <w:rPr>
          <w:b/>
          <w:lang w:val="bg-BG"/>
        </w:rPr>
      </w:pPr>
    </w:p>
    <w:p w14:paraId="47ADADDD" w14:textId="21EEA858" w:rsidR="00AE5216" w:rsidRPr="00DD154E" w:rsidRDefault="00AE5216" w:rsidP="003D080C">
      <w:pPr>
        <w:spacing w:before="240" w:after="240"/>
        <w:jc w:val="center"/>
        <w:rPr>
          <w:b/>
          <w:bCs/>
          <w:highlight w:val="white"/>
          <w:shd w:val="clear" w:color="auto" w:fill="FEFEFE"/>
          <w:lang w:val="bg-BG"/>
        </w:rPr>
      </w:pPr>
      <w:r w:rsidRPr="00812FE1">
        <w:rPr>
          <w:b/>
          <w:bCs/>
          <w:highlight w:val="white"/>
          <w:shd w:val="clear" w:color="auto" w:fill="FEFEFE"/>
          <w:lang w:val="bg-BG"/>
        </w:rPr>
        <w:t>Раздел I.</w:t>
      </w:r>
      <w:r w:rsidRPr="00812FE1">
        <w:rPr>
          <w:b/>
          <w:bCs/>
          <w:highlight w:val="white"/>
          <w:shd w:val="clear" w:color="auto" w:fill="FEFEFE"/>
          <w:lang w:val="bg-BG"/>
        </w:rPr>
        <w:br/>
      </w:r>
      <w:r w:rsidRPr="00DD154E">
        <w:rPr>
          <w:b/>
          <w:bCs/>
          <w:highlight w:val="white"/>
          <w:shd w:val="clear" w:color="auto" w:fill="FEFEFE"/>
          <w:lang w:val="bg-BG"/>
        </w:rPr>
        <w:t>Общи положения</w:t>
      </w:r>
    </w:p>
    <w:p w14:paraId="5BBCEB98" w14:textId="77777777" w:rsidR="0060430E" w:rsidRPr="00DD154E" w:rsidRDefault="0060430E" w:rsidP="003D080C">
      <w:pPr>
        <w:spacing w:before="240" w:after="240" w:line="360" w:lineRule="auto"/>
        <w:jc w:val="center"/>
        <w:rPr>
          <w:b/>
          <w:bCs/>
          <w:highlight w:val="white"/>
          <w:shd w:val="clear" w:color="auto" w:fill="FEFEFE"/>
          <w:lang w:val="bg-BG"/>
        </w:rPr>
      </w:pPr>
    </w:p>
    <w:p w14:paraId="5E8B42BD" w14:textId="75C98972" w:rsidR="00903F34" w:rsidRDefault="00FC69FE" w:rsidP="00964148">
      <w:pPr>
        <w:spacing w:before="240" w:after="240" w:line="360" w:lineRule="auto"/>
        <w:ind w:firstLine="709"/>
        <w:jc w:val="both"/>
        <w:rPr>
          <w:highlight w:val="white"/>
          <w:shd w:val="clear" w:color="auto" w:fill="FEFEFE"/>
          <w:lang w:val="bg-BG"/>
        </w:rPr>
      </w:pPr>
      <w:r w:rsidRPr="00DD154E">
        <w:rPr>
          <w:b/>
          <w:highlight w:val="white"/>
          <w:shd w:val="clear" w:color="auto" w:fill="FEFEFE"/>
          <w:lang w:val="bg-BG"/>
        </w:rPr>
        <w:t>Чл.</w:t>
      </w:r>
      <w:r w:rsidR="00414579" w:rsidRPr="00DD154E">
        <w:rPr>
          <w:b/>
          <w:highlight w:val="white"/>
          <w:shd w:val="clear" w:color="auto" w:fill="FEFEFE"/>
          <w:lang w:val="bg-BG"/>
        </w:rPr>
        <w:t xml:space="preserve"> 1</w:t>
      </w:r>
      <w:r w:rsidR="00414579" w:rsidRPr="00DD154E">
        <w:rPr>
          <w:highlight w:val="white"/>
          <w:shd w:val="clear" w:color="auto" w:fill="FEFEFE"/>
          <w:lang w:val="bg-BG"/>
        </w:rPr>
        <w:t>.</w:t>
      </w:r>
      <w:r w:rsidR="005757E2" w:rsidRPr="00DD154E">
        <w:rPr>
          <w:highlight w:val="white"/>
          <w:shd w:val="clear" w:color="auto" w:fill="FEFEFE"/>
          <w:lang w:val="bg-BG"/>
        </w:rPr>
        <w:t xml:space="preserve"> С наредбата </w:t>
      </w:r>
      <w:r w:rsidR="00D20517" w:rsidRPr="00DD154E">
        <w:rPr>
          <w:highlight w:val="white"/>
          <w:shd w:val="clear" w:color="auto" w:fill="FEFEFE"/>
          <w:lang w:val="bg-BG"/>
        </w:rPr>
        <w:t>се уреждат:</w:t>
      </w:r>
    </w:p>
    <w:p w14:paraId="32BB3B32" w14:textId="5D6C1EBF" w:rsidR="00B03C69" w:rsidRDefault="00B03C69" w:rsidP="00B03C69">
      <w:pPr>
        <w:pStyle w:val="ListParagraph"/>
        <w:numPr>
          <w:ilvl w:val="0"/>
          <w:numId w:val="1"/>
        </w:numPr>
        <w:spacing w:before="240" w:after="24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DD154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редът и начинът на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създаване</w:t>
      </w:r>
      <w:r w:rsidRPr="00DD154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, поддържане, използване и развитие на </w:t>
      </w:r>
      <w:r w:rsidR="00E1782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единната информационна система на етажната собственост, съдържаща </w:t>
      </w:r>
      <w:r w:rsidRPr="00DD154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два публични регистъра по чл. 47а, ал. 1 от Закона за управление на етажната собственост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(ЗУЕС)</w:t>
      </w:r>
      <w:r w:rsidRPr="00DD154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;</w:t>
      </w:r>
    </w:p>
    <w:p w14:paraId="4FAACD6E" w14:textId="6865C3CE" w:rsidR="00991CC8" w:rsidRPr="00E866A5" w:rsidRDefault="009400FA" w:rsidP="00964148">
      <w:pPr>
        <w:pStyle w:val="ListParagraph"/>
        <w:numPr>
          <w:ilvl w:val="0"/>
          <w:numId w:val="1"/>
        </w:numPr>
        <w:spacing w:before="240" w:after="240" w:line="360" w:lineRule="auto"/>
        <w:ind w:left="0" w:firstLine="709"/>
        <w:jc w:val="both"/>
        <w:rPr>
          <w:highlight w:val="white"/>
          <w:shd w:val="clear" w:color="auto" w:fill="FEFEFE"/>
          <w:lang w:val="bg-BG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р</w:t>
      </w:r>
      <w:r w:rsidR="00FF3E4E" w:rsidRPr="00133F26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едът за с</w:t>
      </w:r>
      <w:r w:rsidR="00991CC8" w:rsidRPr="00133F26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ъбирането, обработването, съхраняването и поддържането на регистрите и компетентните административни органи, които имат право да вписват, актуализират и заличават съответните данни в единната информационна система по чл.  47а, ал. 1 от Закона за управление на етажната собственост</w:t>
      </w:r>
      <w:r w:rsidR="00FF3E4E" w:rsidRPr="00133F26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;</w:t>
      </w:r>
    </w:p>
    <w:p w14:paraId="52AA0586" w14:textId="77777777" w:rsidR="0014248A" w:rsidRPr="001A0F85" w:rsidRDefault="0014248A" w:rsidP="0014248A">
      <w:pPr>
        <w:pStyle w:val="ListParagraph"/>
        <w:numPr>
          <w:ilvl w:val="0"/>
          <w:numId w:val="1"/>
        </w:numPr>
        <w:spacing w:before="240" w:after="24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996628">
        <w:rPr>
          <w:rFonts w:ascii="Times New Roman" w:hAnsi="Times New Roman" w:cs="Times New Roman"/>
          <w:sz w:val="24"/>
          <w:szCs w:val="24"/>
          <w:lang w:val="bg-BG"/>
        </w:rPr>
        <w:t>редът за определяне на идентификационен код на етажната собственост от общинската администрация по чл. 47е, ал. 4 от ЗУЕС.</w:t>
      </w:r>
    </w:p>
    <w:p w14:paraId="67F3C802" w14:textId="2FA8F86F" w:rsidR="00CD1485" w:rsidRPr="00F633EC" w:rsidRDefault="005127DB" w:rsidP="00964148">
      <w:pPr>
        <w:pStyle w:val="ListParagraph"/>
        <w:numPr>
          <w:ilvl w:val="0"/>
          <w:numId w:val="1"/>
        </w:numPr>
        <w:spacing w:before="240" w:after="24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DD154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р</w:t>
      </w:r>
      <w:r w:rsidR="00CD1485" w:rsidRPr="00DD154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едът </w:t>
      </w:r>
      <w:r w:rsidR="00C75E1D" w:rsidRPr="00DD154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и </w:t>
      </w:r>
      <w:r w:rsidR="002B343C" w:rsidRPr="00DD154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условията по сключване на договор за </w:t>
      </w:r>
      <w:r w:rsidR="002B343C" w:rsidRPr="00FF0B48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застраховка „Професионална отговорност“</w:t>
      </w:r>
      <w:r w:rsidR="00C75E1D" w:rsidRPr="00FF0B48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на проф</w:t>
      </w:r>
      <w:r w:rsidR="00E53E33" w:rsidRPr="00FF0B48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есионалните управители-търговци, </w:t>
      </w:r>
      <w:r w:rsidR="006951C3" w:rsidRPr="00FF0B48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вписани </w:t>
      </w:r>
      <w:r w:rsidR="00C75E1D" w:rsidRPr="00FF0B48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в </w:t>
      </w:r>
      <w:r w:rsidR="00C75E1D" w:rsidRPr="00F633E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регистъра по чл. 47а, ал. 1, т. 1 от Закона за управление на етажната собственост</w:t>
      </w:r>
      <w:r w:rsidR="0004160C" w:rsidRPr="00F633E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;</w:t>
      </w:r>
    </w:p>
    <w:p w14:paraId="1EB7D36D" w14:textId="5D8E4B4E" w:rsidR="00DA23A9" w:rsidRDefault="00DA23A9" w:rsidP="00DA23A9">
      <w:pPr>
        <w:spacing w:before="120" w:after="120" w:line="360" w:lineRule="auto"/>
        <w:ind w:firstLine="709"/>
        <w:jc w:val="both"/>
        <w:rPr>
          <w:shd w:val="clear" w:color="auto" w:fill="FEFEFE"/>
          <w:lang w:val="bg-BG"/>
        </w:rPr>
      </w:pPr>
      <w:r>
        <w:rPr>
          <w:b/>
          <w:highlight w:val="white"/>
          <w:shd w:val="clear" w:color="auto" w:fill="FEFEFE"/>
          <w:lang w:val="bg-BG"/>
        </w:rPr>
        <w:t>Чл. 2. (1</w:t>
      </w:r>
      <w:r w:rsidRPr="00DA23A9">
        <w:rPr>
          <w:b/>
          <w:highlight w:val="white"/>
          <w:shd w:val="clear" w:color="auto" w:fill="FEFEFE"/>
          <w:lang w:val="bg-BG"/>
        </w:rPr>
        <w:t>)</w:t>
      </w:r>
      <w:r w:rsidRPr="00DD154E">
        <w:rPr>
          <w:highlight w:val="white"/>
          <w:shd w:val="clear" w:color="auto" w:fill="FEFEFE"/>
          <w:lang w:val="bg-BG"/>
        </w:rPr>
        <w:t xml:space="preserve"> </w:t>
      </w:r>
      <w:r>
        <w:rPr>
          <w:lang w:val="bg-BG" w:eastAsia="mk-MK"/>
        </w:rPr>
        <w:t xml:space="preserve">Министърът на регионалното развитие и благоустройството </w:t>
      </w:r>
      <w:r w:rsidR="0091567A">
        <w:rPr>
          <w:shd w:val="clear" w:color="auto" w:fill="FEFEFE"/>
          <w:lang w:val="bg-BG"/>
        </w:rPr>
        <w:t>създава</w:t>
      </w:r>
      <w:r w:rsidRPr="00241125">
        <w:rPr>
          <w:shd w:val="clear" w:color="auto" w:fill="FEFEFE"/>
          <w:lang w:val="bg-BG"/>
        </w:rPr>
        <w:t xml:space="preserve">, поддържа и развива </w:t>
      </w:r>
      <w:r>
        <w:rPr>
          <w:color w:val="000000"/>
          <w:lang w:val="bg-BG" w:eastAsia="bg-BG"/>
        </w:rPr>
        <w:t>Е</w:t>
      </w:r>
      <w:r w:rsidRPr="00DD154E">
        <w:rPr>
          <w:color w:val="000000"/>
          <w:lang w:val="bg-BG" w:eastAsia="bg-BG"/>
        </w:rPr>
        <w:t>динната информационна система на етажната собственост (ЕИСЕС)</w:t>
      </w:r>
      <w:r>
        <w:rPr>
          <w:color w:val="000000"/>
          <w:lang w:val="bg-BG" w:eastAsia="bg-BG"/>
        </w:rPr>
        <w:t>.</w:t>
      </w:r>
    </w:p>
    <w:p w14:paraId="0D36D039" w14:textId="01DB8BEF" w:rsidR="00DA23A9" w:rsidRPr="00BA1E2E" w:rsidRDefault="00DA23A9" w:rsidP="00DA23A9">
      <w:pPr>
        <w:spacing w:before="120" w:after="120" w:line="360" w:lineRule="auto"/>
        <w:ind w:firstLine="709"/>
        <w:jc w:val="both"/>
        <w:rPr>
          <w:bCs/>
          <w:lang w:val="bg-BG" w:eastAsia="mk-MK"/>
        </w:rPr>
      </w:pPr>
      <w:r>
        <w:rPr>
          <w:b/>
          <w:highlight w:val="white"/>
          <w:shd w:val="clear" w:color="auto" w:fill="FEFEFE"/>
          <w:lang w:val="bg-BG"/>
        </w:rPr>
        <w:lastRenderedPageBreak/>
        <w:t>(2</w:t>
      </w:r>
      <w:r w:rsidRPr="00DD154E">
        <w:rPr>
          <w:b/>
          <w:highlight w:val="white"/>
          <w:shd w:val="clear" w:color="auto" w:fill="FEFEFE"/>
          <w:lang w:val="bg-BG"/>
        </w:rPr>
        <w:t>)</w:t>
      </w:r>
      <w:r w:rsidRPr="00DD154E">
        <w:rPr>
          <w:highlight w:val="white"/>
          <w:shd w:val="clear" w:color="auto" w:fill="FEFEFE"/>
          <w:lang w:val="bg-BG"/>
        </w:rPr>
        <w:t xml:space="preserve"> </w:t>
      </w:r>
      <w:r w:rsidRPr="00DD154E">
        <w:rPr>
          <w:bCs/>
          <w:lang w:val="bg-BG" w:eastAsia="mk-MK"/>
        </w:rPr>
        <w:t xml:space="preserve">За </w:t>
      </w:r>
      <w:r>
        <w:rPr>
          <w:bCs/>
          <w:lang w:val="bg-BG" w:eastAsia="mk-MK"/>
        </w:rPr>
        <w:t xml:space="preserve">създаване и </w:t>
      </w:r>
      <w:r w:rsidRPr="00DD154E">
        <w:rPr>
          <w:bCs/>
          <w:lang w:val="bg-BG" w:eastAsia="mk-MK"/>
        </w:rPr>
        <w:t>поддържане в актуално състояние на данните в електронните партиди и документите по електронните досиета на професионалните управители</w:t>
      </w:r>
      <w:r>
        <w:rPr>
          <w:bCs/>
          <w:lang w:val="bg-BG" w:eastAsia="mk-MK"/>
        </w:rPr>
        <w:t xml:space="preserve"> в единната информационна система</w:t>
      </w:r>
      <w:r w:rsidRPr="00DD154E">
        <w:rPr>
          <w:bCs/>
          <w:lang w:val="bg-BG" w:eastAsia="mk-MK"/>
        </w:rPr>
        <w:t xml:space="preserve"> отговаря</w:t>
      </w:r>
      <w:r>
        <w:rPr>
          <w:bCs/>
          <w:lang w:val="bg-BG" w:eastAsia="mk-MK"/>
        </w:rPr>
        <w:t xml:space="preserve"> </w:t>
      </w:r>
      <w:r w:rsidRPr="00DD154E">
        <w:rPr>
          <w:lang w:val="bg-BG" w:eastAsia="mk-MK"/>
        </w:rPr>
        <w:t>министърът на регионалното развитие и благоустройството</w:t>
      </w:r>
      <w:r w:rsidR="007371D1" w:rsidRPr="00DA702B">
        <w:rPr>
          <w:lang w:val="bg-BG" w:eastAsia="mk-MK"/>
        </w:rPr>
        <w:t xml:space="preserve"> </w:t>
      </w:r>
      <w:r w:rsidR="007371D1">
        <w:rPr>
          <w:lang w:val="bg-BG" w:eastAsia="mk-MK"/>
        </w:rPr>
        <w:t>или определено от него лице</w:t>
      </w:r>
      <w:r>
        <w:rPr>
          <w:bCs/>
          <w:lang w:val="bg-BG"/>
        </w:rPr>
        <w:t>. В</w:t>
      </w:r>
      <w:r w:rsidRPr="00844431">
        <w:rPr>
          <w:bCs/>
          <w:lang w:val="bg-BG"/>
        </w:rPr>
        <w:t>писване</w:t>
      </w:r>
      <w:r>
        <w:rPr>
          <w:bCs/>
          <w:lang w:val="bg-BG"/>
        </w:rPr>
        <w:t>то</w:t>
      </w:r>
      <w:r w:rsidRPr="00844431">
        <w:rPr>
          <w:bCs/>
          <w:lang w:val="bg-BG"/>
        </w:rPr>
        <w:t>, актуализиране</w:t>
      </w:r>
      <w:r>
        <w:rPr>
          <w:bCs/>
          <w:lang w:val="bg-BG"/>
        </w:rPr>
        <w:t>то</w:t>
      </w:r>
      <w:r w:rsidRPr="00844431">
        <w:rPr>
          <w:bCs/>
          <w:lang w:val="bg-BG"/>
        </w:rPr>
        <w:t xml:space="preserve"> и заличаване</w:t>
      </w:r>
      <w:r>
        <w:rPr>
          <w:bCs/>
          <w:lang w:val="bg-BG"/>
        </w:rPr>
        <w:t>то</w:t>
      </w:r>
      <w:r w:rsidRPr="00844431">
        <w:rPr>
          <w:bCs/>
          <w:lang w:val="bg-BG"/>
        </w:rPr>
        <w:t xml:space="preserve"> на данни</w:t>
      </w:r>
      <w:r>
        <w:rPr>
          <w:bCs/>
          <w:lang w:val="bg-BG"/>
        </w:rPr>
        <w:t>те</w:t>
      </w:r>
      <w:r w:rsidRPr="00844431">
        <w:rPr>
          <w:bCs/>
          <w:lang w:val="bg-BG"/>
        </w:rPr>
        <w:t xml:space="preserve"> за обстоятелствата, които подлежат на вписване</w:t>
      </w:r>
      <w:r>
        <w:rPr>
          <w:bCs/>
          <w:lang w:val="bg-BG"/>
        </w:rPr>
        <w:t xml:space="preserve"> </w:t>
      </w:r>
      <w:r w:rsidRPr="00DD154E">
        <w:rPr>
          <w:bCs/>
          <w:lang w:val="bg-BG" w:eastAsia="mk-MK"/>
        </w:rPr>
        <w:t xml:space="preserve">в електронните партиди и документите по електронните досиета </w:t>
      </w:r>
      <w:r>
        <w:rPr>
          <w:bCs/>
          <w:lang w:val="bg-BG" w:eastAsia="mk-MK"/>
        </w:rPr>
        <w:t xml:space="preserve">в </w:t>
      </w:r>
      <w:r w:rsidRPr="00BA1E2E">
        <w:rPr>
          <w:bCs/>
          <w:lang w:val="bg-BG" w:eastAsia="mk-MK"/>
        </w:rPr>
        <w:t xml:space="preserve">Регистъра на етажната собственост, включващ </w:t>
      </w:r>
      <w:r w:rsidRPr="00BA1E2E">
        <w:rPr>
          <w:color w:val="000000"/>
        </w:rPr>
        <w:t> </w:t>
      </w:r>
      <w:r w:rsidRPr="00BA1E2E">
        <w:rPr>
          <w:color w:val="000000"/>
          <w:lang w:val="bg-BG"/>
        </w:rPr>
        <w:t>сдруженията на собствениците и управителните съвети (управителите) на сгради или отделни входове в режим на етажна собственост на територията на Република България</w:t>
      </w:r>
      <w:r>
        <w:rPr>
          <w:color w:val="000000"/>
          <w:lang w:val="bg-BG"/>
        </w:rPr>
        <w:t>,</w:t>
      </w:r>
      <w:r>
        <w:rPr>
          <w:bCs/>
          <w:lang w:val="bg-BG" w:eastAsia="mk-MK"/>
        </w:rPr>
        <w:t xml:space="preserve"> се извършва от съответната общинска администрация. </w:t>
      </w:r>
      <w:r w:rsidRPr="00BA1E2E">
        <w:rPr>
          <w:bCs/>
          <w:lang w:val="bg-BG" w:eastAsia="mk-MK"/>
        </w:rPr>
        <w:t xml:space="preserve"> </w:t>
      </w:r>
    </w:p>
    <w:p w14:paraId="0ADEC319" w14:textId="77777777" w:rsidR="00DA23A9" w:rsidRDefault="00DA23A9" w:rsidP="00DA23A9">
      <w:pPr>
        <w:spacing w:before="120" w:after="120" w:line="360" w:lineRule="auto"/>
        <w:ind w:firstLine="720"/>
        <w:jc w:val="both"/>
        <w:rPr>
          <w:lang w:val="bg-BG" w:eastAsia="mk-MK"/>
        </w:rPr>
      </w:pPr>
      <w:r w:rsidRPr="00DD154E">
        <w:rPr>
          <w:b/>
          <w:lang w:val="bg-BG" w:eastAsia="mk-MK"/>
        </w:rPr>
        <w:t>(</w:t>
      </w:r>
      <w:r>
        <w:rPr>
          <w:b/>
          <w:lang w:val="bg-BG" w:eastAsia="mk-MK"/>
        </w:rPr>
        <w:t>3</w:t>
      </w:r>
      <w:r w:rsidRPr="00DD154E">
        <w:rPr>
          <w:b/>
          <w:lang w:val="bg-BG" w:eastAsia="mk-MK"/>
        </w:rPr>
        <w:t xml:space="preserve">) </w:t>
      </w:r>
      <w:r w:rsidRPr="00DD154E">
        <w:rPr>
          <w:lang w:val="bg-BG" w:eastAsia="mk-MK"/>
        </w:rPr>
        <w:t>Актуализацията по ал.</w:t>
      </w:r>
      <w:r>
        <w:rPr>
          <w:lang w:val="bg-BG" w:eastAsia="mk-MK"/>
        </w:rPr>
        <w:t xml:space="preserve"> 2</w:t>
      </w:r>
      <w:r w:rsidRPr="00DD154E">
        <w:rPr>
          <w:lang w:val="bg-BG" w:eastAsia="mk-MK"/>
        </w:rPr>
        <w:t xml:space="preserve"> се извършва от длъжностни лица, определени с акт на </w:t>
      </w:r>
      <w:r>
        <w:rPr>
          <w:lang w:val="bg-BG" w:eastAsia="mk-MK"/>
        </w:rPr>
        <w:t xml:space="preserve">министъра на регионалното развитие и благоустройството за Регистъра на професионалните управители и с акт от кмета на общината или района за Регистъра на етажната собственост. </w:t>
      </w:r>
    </w:p>
    <w:p w14:paraId="1EEF45E3" w14:textId="208E6E3A" w:rsidR="00DA23A9" w:rsidRPr="007E0434" w:rsidRDefault="00DA23A9" w:rsidP="00DA23A9">
      <w:pPr>
        <w:spacing w:before="120" w:after="120" w:line="360" w:lineRule="auto"/>
        <w:ind w:firstLine="720"/>
        <w:jc w:val="both"/>
        <w:rPr>
          <w:color w:val="000000"/>
          <w:shd w:val="clear" w:color="auto" w:fill="FFFFFF"/>
          <w:lang w:val="bg-BG"/>
        </w:rPr>
      </w:pPr>
      <w:r w:rsidRPr="00BD4598">
        <w:rPr>
          <w:b/>
          <w:lang w:val="bg-BG" w:eastAsia="mk-MK"/>
        </w:rPr>
        <w:t xml:space="preserve"> (</w:t>
      </w:r>
      <w:r>
        <w:rPr>
          <w:b/>
          <w:lang w:val="bg-BG" w:eastAsia="mk-MK"/>
        </w:rPr>
        <w:t>4</w:t>
      </w:r>
      <w:r w:rsidRPr="00BD4598">
        <w:rPr>
          <w:b/>
          <w:lang w:val="bg-BG" w:eastAsia="mk-MK"/>
        </w:rPr>
        <w:t xml:space="preserve">) </w:t>
      </w:r>
      <w:r>
        <w:rPr>
          <w:lang w:val="bg-BG" w:eastAsia="mk-MK"/>
        </w:rPr>
        <w:t>Министърът на регионалното развитие и благоустройството</w:t>
      </w:r>
      <w:r w:rsidR="000B2510">
        <w:rPr>
          <w:lang w:val="bg-BG" w:eastAsia="mk-MK"/>
        </w:rPr>
        <w:t xml:space="preserve"> или определено от </w:t>
      </w:r>
      <w:r w:rsidR="00D343E0">
        <w:rPr>
          <w:lang w:val="bg-BG" w:eastAsia="mk-MK"/>
        </w:rPr>
        <w:t xml:space="preserve">него </w:t>
      </w:r>
      <w:r w:rsidR="000B2510">
        <w:rPr>
          <w:lang w:val="bg-BG" w:eastAsia="mk-MK"/>
        </w:rPr>
        <w:t>лице</w:t>
      </w:r>
      <w:r>
        <w:rPr>
          <w:lang w:val="bg-BG" w:eastAsia="mk-MK"/>
        </w:rPr>
        <w:t xml:space="preserve"> предоставя оторизиран достъп на определени с акта по ал. 3 длъжностни лица от общинските и районни администрации да въвеждат, актуализират и заличават данни в Регистъра на етажната собственост </w:t>
      </w:r>
      <w:r>
        <w:rPr>
          <w:lang w:val="bg-BG"/>
        </w:rPr>
        <w:t xml:space="preserve">за изпълнение на техните правомощия за откриване на електронни партиди, </w:t>
      </w:r>
      <w:r>
        <w:rPr>
          <w:lang w:val="bg-BG" w:eastAsia="zh-CN"/>
        </w:rPr>
        <w:t xml:space="preserve">въвеждане на данни в електронните партиди, тяхното актуализиране и за създаване и поддържане на електронните досиета на регистрираните сдружения на собствениците и на </w:t>
      </w:r>
      <w:r w:rsidRPr="00F0770A">
        <w:rPr>
          <w:color w:val="000000"/>
          <w:shd w:val="clear" w:color="auto" w:fill="FFFFFF"/>
          <w:lang w:val="bg-BG"/>
        </w:rPr>
        <w:t>управителните съвети (управителите) на сгради или отделни входове в режим на етажна собственост на територията на Република България.</w:t>
      </w:r>
    </w:p>
    <w:p w14:paraId="5C58EAF5" w14:textId="3A0EB863" w:rsidR="00DA23A9" w:rsidRPr="007E0434" w:rsidRDefault="00DA23A9" w:rsidP="00DA23A9">
      <w:pPr>
        <w:spacing w:before="120" w:after="120" w:line="360" w:lineRule="auto"/>
        <w:ind w:firstLine="720"/>
        <w:jc w:val="both"/>
        <w:rPr>
          <w:color w:val="000000"/>
          <w:shd w:val="clear" w:color="auto" w:fill="FFFFFF"/>
          <w:lang w:val="bg-BG"/>
        </w:rPr>
      </w:pPr>
      <w:r w:rsidRPr="00701433">
        <w:rPr>
          <w:b/>
          <w:lang w:val="bg-BG" w:eastAsia="mk-MK"/>
        </w:rPr>
        <w:t>(</w:t>
      </w:r>
      <w:r>
        <w:rPr>
          <w:b/>
          <w:lang w:val="bg-BG" w:eastAsia="mk-MK"/>
        </w:rPr>
        <w:t>5</w:t>
      </w:r>
      <w:r w:rsidRPr="00701433">
        <w:rPr>
          <w:b/>
          <w:lang w:val="bg-BG" w:eastAsia="mk-MK"/>
        </w:rPr>
        <w:t>)</w:t>
      </w:r>
      <w:r>
        <w:rPr>
          <w:lang w:val="bg-BG" w:eastAsia="mk-MK"/>
        </w:rPr>
        <w:t xml:space="preserve"> </w:t>
      </w:r>
      <w:r w:rsidRPr="00884AA1">
        <w:rPr>
          <w:b/>
          <w:color w:val="000000"/>
          <w:shd w:val="clear" w:color="auto" w:fill="FFFFFF"/>
          <w:lang w:val="bg-BG"/>
        </w:rPr>
        <w:t xml:space="preserve"> </w:t>
      </w:r>
      <w:r w:rsidRPr="00596FF7">
        <w:rPr>
          <w:color w:val="000000"/>
          <w:shd w:val="clear" w:color="auto" w:fill="FFFFFF"/>
          <w:lang w:val="bg-BG"/>
        </w:rPr>
        <w:t>Ръководителят на</w:t>
      </w:r>
      <w:r>
        <w:rPr>
          <w:b/>
          <w:color w:val="000000"/>
          <w:shd w:val="clear" w:color="auto" w:fill="FFFFFF"/>
          <w:lang w:val="bg-BG"/>
        </w:rPr>
        <w:t xml:space="preserve"> </w:t>
      </w:r>
      <w:r w:rsidRPr="00884AA1">
        <w:rPr>
          <w:color w:val="000000"/>
          <w:shd w:val="clear" w:color="auto" w:fill="FFFFFF"/>
          <w:lang w:val="bg-BG"/>
        </w:rPr>
        <w:t>съответната администрация</w:t>
      </w:r>
      <w:r w:rsidRPr="00A86F8F">
        <w:rPr>
          <w:color w:val="000000"/>
          <w:shd w:val="clear" w:color="auto" w:fill="FFFFFF"/>
          <w:lang w:val="bg-BG"/>
        </w:rPr>
        <w:t xml:space="preserve"> </w:t>
      </w:r>
      <w:r>
        <w:rPr>
          <w:color w:val="000000"/>
          <w:shd w:val="clear" w:color="auto" w:fill="FFFFFF"/>
          <w:lang w:val="bg-BG"/>
        </w:rPr>
        <w:t xml:space="preserve">предлага длъжностни лица по ал. 4 с право на достъп до Регистъра на етажната собственост, </w:t>
      </w:r>
      <w:r w:rsidR="00403079">
        <w:rPr>
          <w:color w:val="000000"/>
          <w:shd w:val="clear" w:color="auto" w:fill="FFFFFF"/>
          <w:lang w:val="bg-BG"/>
        </w:rPr>
        <w:t xml:space="preserve">като </w:t>
      </w:r>
      <w:r>
        <w:rPr>
          <w:lang w:val="bg-BG" w:eastAsia="zh-CN"/>
        </w:rPr>
        <w:t>изпраща на министъра на регионалното развитие и благоустройството списък с имена и ЕГН, длъжност, отдел/звено, дирекция, адрес на електронна поща, телефон за връзка за всяко определено длъжностно лице. Ръководителят посочва и задълженията на лицата във връзка с предоставения достъп.</w:t>
      </w:r>
    </w:p>
    <w:p w14:paraId="5A3A9C82" w14:textId="77777777" w:rsidR="00DA23A9" w:rsidRDefault="00DA23A9" w:rsidP="00DA23A9">
      <w:pPr>
        <w:spacing w:before="120" w:after="120" w:line="360" w:lineRule="auto"/>
        <w:ind w:firstLine="720"/>
        <w:jc w:val="both"/>
        <w:rPr>
          <w:lang w:val="bg-BG" w:eastAsia="zh-CN"/>
        </w:rPr>
      </w:pPr>
      <w:r w:rsidRPr="002F1FED">
        <w:rPr>
          <w:b/>
          <w:lang w:val="bg-BG" w:eastAsia="zh-CN"/>
        </w:rPr>
        <w:t>(</w:t>
      </w:r>
      <w:r>
        <w:rPr>
          <w:b/>
          <w:lang w:val="bg-BG" w:eastAsia="zh-CN"/>
        </w:rPr>
        <w:t>6</w:t>
      </w:r>
      <w:r w:rsidRPr="002F1FED">
        <w:rPr>
          <w:b/>
          <w:lang w:val="bg-BG" w:eastAsia="zh-CN"/>
        </w:rPr>
        <w:t xml:space="preserve">) </w:t>
      </w:r>
      <w:r>
        <w:rPr>
          <w:lang w:val="bg-BG" w:eastAsia="zh-CN"/>
        </w:rPr>
        <w:t>При промяна на данните, длъжността или възложените задължения на длъжностното лице по ал. 4,</w:t>
      </w:r>
      <w:r>
        <w:rPr>
          <w:lang w:val="bg-BG" w:eastAsia="mk-MK"/>
        </w:rPr>
        <w:t xml:space="preserve"> </w:t>
      </w:r>
      <w:r>
        <w:rPr>
          <w:lang w:val="bg-BG" w:eastAsia="zh-CN"/>
        </w:rPr>
        <w:t>в случай че промяната налага промяна в обхвата на достъпа, ръководителят на съответната администрация писмено уведомява министъра на регионалното развитие и благоустройството.</w:t>
      </w:r>
    </w:p>
    <w:p w14:paraId="15930976" w14:textId="13F0E324" w:rsidR="00DA23A9" w:rsidRDefault="00DA23A9" w:rsidP="00DA23A9">
      <w:pPr>
        <w:spacing w:before="120" w:after="120" w:line="360" w:lineRule="auto"/>
        <w:ind w:firstLine="720"/>
        <w:jc w:val="both"/>
        <w:rPr>
          <w:lang w:val="bg-BG" w:eastAsia="zh-CN"/>
        </w:rPr>
      </w:pPr>
      <w:r w:rsidRPr="00785894">
        <w:rPr>
          <w:b/>
          <w:lang w:val="bg-BG" w:eastAsia="zh-CN"/>
        </w:rPr>
        <w:lastRenderedPageBreak/>
        <w:t>(</w:t>
      </w:r>
      <w:r>
        <w:rPr>
          <w:b/>
          <w:lang w:val="bg-BG" w:eastAsia="zh-CN"/>
        </w:rPr>
        <w:t>7</w:t>
      </w:r>
      <w:r w:rsidRPr="00785894">
        <w:rPr>
          <w:b/>
          <w:lang w:val="bg-BG" w:eastAsia="zh-CN"/>
        </w:rPr>
        <w:t>)</w:t>
      </w:r>
      <w:r w:rsidRPr="00785894">
        <w:rPr>
          <w:lang w:val="bg-BG" w:eastAsia="zh-CN"/>
        </w:rPr>
        <w:t xml:space="preserve"> При необходимост от прекратяване правото на достъп на длъжностно лице, ръководителят на съответната администрация незабавно писмено уведомява министъра на регионалното развитие и благоустройството, като посочва дата</w:t>
      </w:r>
      <w:r w:rsidR="00281B05">
        <w:rPr>
          <w:lang w:val="bg-BG" w:eastAsia="zh-CN"/>
        </w:rPr>
        <w:t>та</w:t>
      </w:r>
      <w:r w:rsidR="004040BA">
        <w:rPr>
          <w:lang w:val="bg-BG" w:eastAsia="zh-CN"/>
        </w:rPr>
        <w:t>,</w:t>
      </w:r>
      <w:r w:rsidR="00281B05">
        <w:rPr>
          <w:lang w:val="bg-BG" w:eastAsia="zh-CN"/>
        </w:rPr>
        <w:t xml:space="preserve"> от която достъпът да бъде прекратен, както</w:t>
      </w:r>
      <w:r w:rsidRPr="00785894">
        <w:rPr>
          <w:lang w:val="bg-BG" w:eastAsia="zh-CN"/>
        </w:rPr>
        <w:t xml:space="preserve"> и причина</w:t>
      </w:r>
      <w:r w:rsidR="00281B05">
        <w:rPr>
          <w:lang w:val="bg-BG" w:eastAsia="zh-CN"/>
        </w:rPr>
        <w:t>та</w:t>
      </w:r>
      <w:r w:rsidRPr="00785894">
        <w:rPr>
          <w:lang w:val="bg-BG" w:eastAsia="zh-CN"/>
        </w:rPr>
        <w:t xml:space="preserve"> за прекратяване</w:t>
      </w:r>
      <w:r w:rsidR="00281B05">
        <w:rPr>
          <w:lang w:val="bg-BG" w:eastAsia="zh-CN"/>
        </w:rPr>
        <w:t>то му</w:t>
      </w:r>
      <w:r w:rsidRPr="00785894">
        <w:rPr>
          <w:lang w:val="bg-BG" w:eastAsia="zh-CN"/>
        </w:rPr>
        <w:t>.</w:t>
      </w:r>
    </w:p>
    <w:p w14:paraId="44DEAC5D" w14:textId="77777777" w:rsidR="00DA23A9" w:rsidRDefault="00DA23A9" w:rsidP="00DA23A9">
      <w:pPr>
        <w:spacing w:before="120" w:after="120" w:line="360" w:lineRule="auto"/>
        <w:ind w:firstLine="720"/>
        <w:jc w:val="both"/>
        <w:rPr>
          <w:lang w:val="bg-BG" w:eastAsia="zh-CN"/>
        </w:rPr>
      </w:pPr>
      <w:r w:rsidRPr="00AE3204">
        <w:rPr>
          <w:b/>
          <w:lang w:val="bg-BG" w:eastAsia="zh-CN"/>
        </w:rPr>
        <w:t>(</w:t>
      </w:r>
      <w:r>
        <w:rPr>
          <w:b/>
          <w:lang w:val="bg-BG" w:eastAsia="zh-CN"/>
        </w:rPr>
        <w:t>8</w:t>
      </w:r>
      <w:r w:rsidRPr="00AE3204">
        <w:rPr>
          <w:b/>
          <w:lang w:val="bg-BG" w:eastAsia="zh-CN"/>
        </w:rPr>
        <w:t xml:space="preserve">) </w:t>
      </w:r>
      <w:r>
        <w:rPr>
          <w:lang w:val="bg-BG" w:eastAsia="zh-CN"/>
        </w:rPr>
        <w:t xml:space="preserve">Достъпът на длъжностното лице по </w:t>
      </w:r>
      <w:r>
        <w:rPr>
          <w:lang w:val="bg-BG" w:eastAsia="mk-MK"/>
        </w:rPr>
        <w:t xml:space="preserve">ал. 4 </w:t>
      </w:r>
      <w:r>
        <w:rPr>
          <w:lang w:val="bg-BG" w:eastAsia="zh-CN"/>
        </w:rPr>
        <w:t>се прекратява задължително при прекратяване на трудовото или служебното правоотношение или промяна на длъжността и служебните задължения, които не изискват осъществяване на достъп до регистъра.</w:t>
      </w:r>
    </w:p>
    <w:p w14:paraId="2D8743FA" w14:textId="77777777" w:rsidR="00DA23A9" w:rsidRDefault="00DA23A9" w:rsidP="00DA23A9">
      <w:pPr>
        <w:spacing w:before="120" w:after="120" w:line="360" w:lineRule="auto"/>
        <w:ind w:firstLine="720"/>
        <w:jc w:val="both"/>
        <w:rPr>
          <w:lang w:val="bg-BG" w:eastAsia="zh-CN"/>
        </w:rPr>
      </w:pPr>
      <w:r w:rsidRPr="00B62D9C">
        <w:rPr>
          <w:b/>
          <w:lang w:val="bg-BG" w:eastAsia="zh-CN"/>
        </w:rPr>
        <w:t>(</w:t>
      </w:r>
      <w:r>
        <w:rPr>
          <w:b/>
          <w:lang w:val="bg-BG" w:eastAsia="zh-CN"/>
        </w:rPr>
        <w:t>9</w:t>
      </w:r>
      <w:r w:rsidRPr="00B62D9C">
        <w:rPr>
          <w:b/>
          <w:lang w:val="bg-BG" w:eastAsia="zh-CN"/>
        </w:rPr>
        <w:t xml:space="preserve">) </w:t>
      </w:r>
      <w:r>
        <w:rPr>
          <w:lang w:val="bg-BG" w:eastAsia="zh-CN"/>
        </w:rPr>
        <w:t xml:space="preserve">Достъпът се осъществява отдалечено по електронен път с ползване на квалифициран електронен подпис, издаден в съответствие с изискванията на Закона за електронния документ и </w:t>
      </w:r>
      <w:r>
        <w:rPr>
          <w:lang w:val="bg-BG"/>
        </w:rPr>
        <w:t>електронните удостоверителни услуги</w:t>
      </w:r>
      <w:r>
        <w:rPr>
          <w:lang w:val="bg-BG" w:eastAsia="zh-CN"/>
        </w:rPr>
        <w:t>, чрез потребителски или програмен интерфейс. Достъпът чрез програмен интерфейс може да се осъществи с други мерки и средства за защита.</w:t>
      </w:r>
    </w:p>
    <w:p w14:paraId="39479FA5" w14:textId="77777777" w:rsidR="00DA23A9" w:rsidRDefault="00DA23A9" w:rsidP="00DA23A9">
      <w:pPr>
        <w:spacing w:before="120" w:after="120" w:line="360" w:lineRule="auto"/>
        <w:ind w:firstLine="720"/>
        <w:jc w:val="both"/>
        <w:rPr>
          <w:lang w:val="bg-BG" w:eastAsia="zh-CN"/>
        </w:rPr>
      </w:pPr>
      <w:r w:rsidRPr="001F47F3">
        <w:rPr>
          <w:b/>
          <w:lang w:val="bg-BG" w:eastAsia="zh-CN"/>
        </w:rPr>
        <w:t>(</w:t>
      </w:r>
      <w:r>
        <w:rPr>
          <w:b/>
          <w:lang w:val="bg-BG" w:eastAsia="zh-CN"/>
        </w:rPr>
        <w:t>10</w:t>
      </w:r>
      <w:r w:rsidRPr="001F47F3">
        <w:rPr>
          <w:b/>
          <w:lang w:val="bg-BG" w:eastAsia="zh-CN"/>
        </w:rPr>
        <w:t>)</w:t>
      </w:r>
      <w:r w:rsidRPr="001F47F3">
        <w:rPr>
          <w:lang w:val="bg-BG" w:eastAsia="zh-CN"/>
        </w:rPr>
        <w:t xml:space="preserve"> </w:t>
      </w:r>
      <w:r>
        <w:rPr>
          <w:lang w:val="bg-BG" w:eastAsia="zh-CN"/>
        </w:rPr>
        <w:t xml:space="preserve">Министърът на регионалното развитие и благоустройството, чрез определени от него длъжностни лица, организира режима за достъп, като създава и поддържа потребителски профили, включващи потребителско име, данни за потребителя и квалифицираното удостоверение за електронен подпис. </w:t>
      </w:r>
    </w:p>
    <w:p w14:paraId="0BC43DE8" w14:textId="2CC707DE" w:rsidR="00DA23A9" w:rsidRDefault="00DA23A9" w:rsidP="00DA23A9">
      <w:pPr>
        <w:spacing w:before="120" w:after="120" w:line="360" w:lineRule="auto"/>
        <w:ind w:firstLine="720"/>
        <w:jc w:val="both"/>
        <w:rPr>
          <w:lang w:val="bg-BG" w:eastAsia="zh-CN"/>
        </w:rPr>
      </w:pPr>
      <w:r w:rsidRPr="005D36B2">
        <w:rPr>
          <w:b/>
          <w:lang w:val="bg-BG" w:eastAsia="zh-CN"/>
        </w:rPr>
        <w:t>(1</w:t>
      </w:r>
      <w:r>
        <w:rPr>
          <w:b/>
          <w:lang w:val="bg-BG" w:eastAsia="zh-CN"/>
        </w:rPr>
        <w:t>1</w:t>
      </w:r>
      <w:r w:rsidRPr="005D36B2">
        <w:rPr>
          <w:b/>
          <w:lang w:val="bg-BG" w:eastAsia="zh-CN"/>
        </w:rPr>
        <w:t xml:space="preserve">) </w:t>
      </w:r>
      <w:r>
        <w:rPr>
          <w:lang w:val="bg-BG" w:eastAsia="zh-CN"/>
        </w:rPr>
        <w:t xml:space="preserve">Министърът на регионалното развитие и благоустройството </w:t>
      </w:r>
      <w:r w:rsidR="007A3984">
        <w:rPr>
          <w:lang w:val="bg-BG" w:eastAsia="zh-CN"/>
        </w:rPr>
        <w:t xml:space="preserve">или определено от него лице </w:t>
      </w:r>
      <w:r>
        <w:rPr>
          <w:lang w:val="bg-BG" w:eastAsia="zh-CN"/>
        </w:rPr>
        <w:t>писмено уведомява ръководителя на съответната администрация за предоставения или прекратения достъп. След получаване на уведомлението ръководителят на съответната администрация предприема съответните технически дейности във връзка с предоставения/прекратения достъп и уведомява длъжностното лице по</w:t>
      </w:r>
      <w:r>
        <w:rPr>
          <w:lang w:val="bg-BG" w:eastAsia="mk-MK"/>
        </w:rPr>
        <w:t xml:space="preserve"> ал. 4</w:t>
      </w:r>
      <w:r>
        <w:rPr>
          <w:lang w:val="bg-BG" w:eastAsia="zh-CN"/>
        </w:rPr>
        <w:t xml:space="preserve">. </w:t>
      </w:r>
    </w:p>
    <w:p w14:paraId="0287B345" w14:textId="39DFF587" w:rsidR="00DA23A9" w:rsidRDefault="00DA23A9" w:rsidP="00DA23A9">
      <w:pPr>
        <w:spacing w:before="120" w:after="120" w:line="360" w:lineRule="auto"/>
        <w:ind w:firstLine="720"/>
        <w:jc w:val="both"/>
        <w:rPr>
          <w:lang w:val="bg-BG" w:eastAsia="zh-CN"/>
        </w:rPr>
      </w:pPr>
      <w:r w:rsidRPr="00153499">
        <w:rPr>
          <w:b/>
          <w:lang w:val="bg-BG" w:eastAsia="zh-CN"/>
        </w:rPr>
        <w:t>(1</w:t>
      </w:r>
      <w:r>
        <w:rPr>
          <w:b/>
          <w:lang w:val="bg-BG" w:eastAsia="zh-CN"/>
        </w:rPr>
        <w:t>2</w:t>
      </w:r>
      <w:r w:rsidRPr="00153499">
        <w:rPr>
          <w:b/>
          <w:lang w:val="bg-BG" w:eastAsia="zh-CN"/>
        </w:rPr>
        <w:t>)</w:t>
      </w:r>
      <w:r w:rsidRPr="00915ACA">
        <w:rPr>
          <w:lang w:val="bg-BG" w:eastAsia="zh-CN"/>
        </w:rPr>
        <w:t xml:space="preserve"> </w:t>
      </w:r>
      <w:r>
        <w:rPr>
          <w:lang w:val="bg-BG" w:eastAsia="zh-CN"/>
        </w:rPr>
        <w:t xml:space="preserve">При получаване на заявка за прекратяване на достъп от ръководителя на съответната администрация министърът на регионалното развитие и благоустройството </w:t>
      </w:r>
      <w:r w:rsidR="003553A8">
        <w:rPr>
          <w:lang w:val="bg-BG" w:eastAsia="zh-CN"/>
        </w:rPr>
        <w:t xml:space="preserve">или определено от него лице </w:t>
      </w:r>
      <w:r>
        <w:rPr>
          <w:lang w:val="bg-BG" w:eastAsia="zh-CN"/>
        </w:rPr>
        <w:t xml:space="preserve">незабавно прекратява достъпа, като вписва датата, на която същият се преустановява в потребителския профил. </w:t>
      </w:r>
    </w:p>
    <w:p w14:paraId="648F9E16" w14:textId="41783EE4" w:rsidR="00593E2A" w:rsidRDefault="00593E2A" w:rsidP="00DA23A9">
      <w:pPr>
        <w:spacing w:before="120" w:after="120" w:line="360" w:lineRule="auto"/>
        <w:ind w:firstLine="709"/>
        <w:jc w:val="both"/>
        <w:rPr>
          <w:lang w:val="bg-BG" w:eastAsia="zh-CN"/>
        </w:rPr>
      </w:pPr>
    </w:p>
    <w:p w14:paraId="42906FD5" w14:textId="00752FDC" w:rsidR="00CF7879" w:rsidRPr="00DD154E" w:rsidRDefault="00E243EC" w:rsidP="003D080C">
      <w:pPr>
        <w:spacing w:before="120" w:after="120" w:line="360" w:lineRule="auto"/>
        <w:ind w:firstLine="720"/>
        <w:jc w:val="both"/>
        <w:rPr>
          <w:lang w:val="bg-BG"/>
        </w:rPr>
      </w:pPr>
      <w:r w:rsidRPr="00A81245">
        <w:rPr>
          <w:b/>
          <w:lang w:val="bg-BG"/>
        </w:rPr>
        <w:t>Чл. 3.</w:t>
      </w:r>
      <w:r>
        <w:rPr>
          <w:lang w:val="bg-BG"/>
        </w:rPr>
        <w:t xml:space="preserve"> </w:t>
      </w:r>
      <w:r w:rsidR="00CF7879">
        <w:rPr>
          <w:lang w:val="bg-BG"/>
        </w:rPr>
        <w:t>Длъжностните лица по чл.</w:t>
      </w:r>
      <w:r w:rsidR="00CF7879" w:rsidRPr="00DD154E">
        <w:rPr>
          <w:lang w:val="bg-BG"/>
        </w:rPr>
        <w:t xml:space="preserve"> 2:</w:t>
      </w:r>
    </w:p>
    <w:p w14:paraId="3A1F1DD7" w14:textId="77777777" w:rsidR="00CF7879" w:rsidRDefault="00CF7879" w:rsidP="003D080C">
      <w:pPr>
        <w:spacing w:before="120" w:after="120" w:line="360" w:lineRule="auto"/>
        <w:ind w:firstLine="720"/>
        <w:jc w:val="both"/>
        <w:rPr>
          <w:lang w:val="bg-BG"/>
        </w:rPr>
      </w:pPr>
      <w:r w:rsidRPr="00DD154E">
        <w:rPr>
          <w:lang w:val="bg-BG"/>
        </w:rPr>
        <w:t>1. откриват нови електронни партиди;</w:t>
      </w:r>
    </w:p>
    <w:p w14:paraId="56C88451" w14:textId="77777777" w:rsidR="00CF7879" w:rsidRPr="00DD154E" w:rsidRDefault="00CF7879" w:rsidP="003D080C">
      <w:pPr>
        <w:spacing w:before="120" w:after="120" w:line="360" w:lineRule="auto"/>
        <w:ind w:firstLine="720"/>
        <w:jc w:val="both"/>
        <w:rPr>
          <w:lang w:val="bg-BG"/>
        </w:rPr>
      </w:pPr>
      <w:r>
        <w:rPr>
          <w:lang w:val="bg-BG"/>
        </w:rPr>
        <w:lastRenderedPageBreak/>
        <w:t xml:space="preserve">2. </w:t>
      </w:r>
      <w:r w:rsidRPr="00DD154E">
        <w:rPr>
          <w:lang w:val="bg-BG"/>
        </w:rPr>
        <w:t>вписват нововъзникналите факти и обстоятелства и промените в данните в електронните партиди;</w:t>
      </w:r>
    </w:p>
    <w:p w14:paraId="6588EEA4" w14:textId="77777777" w:rsidR="00CF7879" w:rsidRPr="00DD154E" w:rsidRDefault="00CF7879" w:rsidP="003D080C">
      <w:pPr>
        <w:spacing w:before="120" w:after="120" w:line="360" w:lineRule="auto"/>
        <w:ind w:firstLine="720"/>
        <w:jc w:val="both"/>
        <w:rPr>
          <w:lang w:val="bg-BG"/>
        </w:rPr>
      </w:pPr>
      <w:r w:rsidRPr="00DD154E">
        <w:rPr>
          <w:lang w:val="bg-BG"/>
        </w:rPr>
        <w:t xml:space="preserve">3. извършват поправка на явни фактически грешки в </w:t>
      </w:r>
      <w:r w:rsidRPr="00DD154E">
        <w:rPr>
          <w:bCs/>
          <w:lang w:val="bg-BG"/>
        </w:rPr>
        <w:t>данните, вписани в електронните партиди</w:t>
      </w:r>
      <w:r w:rsidRPr="00DD154E">
        <w:rPr>
          <w:lang w:val="bg-BG"/>
        </w:rPr>
        <w:t>;</w:t>
      </w:r>
    </w:p>
    <w:p w14:paraId="4A80FEDB" w14:textId="6FE9DFFA" w:rsidR="00CF7879" w:rsidRPr="007A556D" w:rsidRDefault="00CF7879" w:rsidP="007A556D">
      <w:pPr>
        <w:spacing w:before="120" w:after="120" w:line="360" w:lineRule="auto"/>
        <w:ind w:firstLine="720"/>
        <w:jc w:val="both"/>
        <w:rPr>
          <w:bCs/>
          <w:lang w:val="bg-BG"/>
        </w:rPr>
      </w:pPr>
      <w:r w:rsidRPr="00DD154E">
        <w:rPr>
          <w:lang w:val="bg-BG"/>
        </w:rPr>
        <w:t xml:space="preserve">4. прилагат към електронните досиета </w:t>
      </w:r>
      <w:r w:rsidRPr="00DD154E">
        <w:rPr>
          <w:bCs/>
          <w:lang w:val="bg-BG" w:eastAsia="mk-MK"/>
        </w:rPr>
        <w:t>нови или ново</w:t>
      </w:r>
      <w:r>
        <w:rPr>
          <w:bCs/>
          <w:lang w:val="bg-BG" w:eastAsia="mk-MK"/>
        </w:rPr>
        <w:t>о</w:t>
      </w:r>
      <w:r w:rsidRPr="00DD154E">
        <w:rPr>
          <w:bCs/>
          <w:lang w:val="bg-BG" w:eastAsia="mk-MK"/>
        </w:rPr>
        <w:t xml:space="preserve">ткрити документи, </w:t>
      </w:r>
      <w:r>
        <w:rPr>
          <w:bCs/>
          <w:lang w:val="bg-BG"/>
        </w:rPr>
        <w:t>свързани с вписаните обстоятелства</w:t>
      </w:r>
      <w:r w:rsidRPr="00DD154E">
        <w:rPr>
          <w:bCs/>
          <w:lang w:val="bg-BG"/>
        </w:rPr>
        <w:t>.</w:t>
      </w:r>
    </w:p>
    <w:p w14:paraId="1DDA173E" w14:textId="77777777" w:rsidR="00B83C4A" w:rsidRPr="00DD154E" w:rsidRDefault="00B83C4A" w:rsidP="003D080C">
      <w:pPr>
        <w:pStyle w:val="Heading2"/>
        <w:spacing w:before="120" w:after="120" w:line="360" w:lineRule="auto"/>
        <w:ind w:firstLine="720"/>
        <w:jc w:val="center"/>
        <w:rPr>
          <w:rFonts w:ascii="Times New Roman" w:hAnsi="Times New Roman"/>
          <w:b/>
          <w:color w:val="auto"/>
          <w:sz w:val="24"/>
          <w:szCs w:val="24"/>
          <w:lang w:val="bg-BG"/>
        </w:rPr>
      </w:pPr>
      <w:r w:rsidRPr="00DD154E">
        <w:rPr>
          <w:rFonts w:ascii="Times New Roman" w:hAnsi="Times New Roman"/>
          <w:b/>
          <w:color w:val="auto"/>
          <w:sz w:val="24"/>
          <w:szCs w:val="24"/>
          <w:lang w:val="bg-BG"/>
        </w:rPr>
        <w:t>Раздел ІІ</w:t>
      </w:r>
    </w:p>
    <w:p w14:paraId="52BA5CD2" w14:textId="77777777" w:rsidR="00B83C4A" w:rsidRPr="00DD154E" w:rsidRDefault="00B83C4A" w:rsidP="003D080C">
      <w:pPr>
        <w:pStyle w:val="Heading2"/>
        <w:spacing w:before="120" w:after="120" w:line="360" w:lineRule="auto"/>
        <w:ind w:firstLine="720"/>
        <w:jc w:val="center"/>
        <w:rPr>
          <w:rFonts w:ascii="Times New Roman" w:hAnsi="Times New Roman"/>
          <w:b/>
          <w:color w:val="auto"/>
          <w:sz w:val="24"/>
          <w:szCs w:val="24"/>
          <w:lang w:val="bg-BG"/>
        </w:rPr>
      </w:pPr>
      <w:r w:rsidRPr="00DD154E">
        <w:rPr>
          <w:rFonts w:ascii="Times New Roman" w:hAnsi="Times New Roman"/>
          <w:b/>
          <w:color w:val="auto"/>
          <w:sz w:val="24"/>
          <w:szCs w:val="24"/>
          <w:lang w:val="bg-BG"/>
        </w:rPr>
        <w:t>Принципи</w:t>
      </w:r>
    </w:p>
    <w:p w14:paraId="5287C013" w14:textId="1184E58E" w:rsidR="00B83C4A" w:rsidRPr="00DD154E" w:rsidRDefault="00B83C4A" w:rsidP="003D080C">
      <w:pPr>
        <w:spacing w:before="120" w:after="120" w:line="360" w:lineRule="auto"/>
        <w:ind w:firstLine="720"/>
        <w:jc w:val="both"/>
        <w:rPr>
          <w:bCs/>
          <w:lang w:val="bg-BG" w:eastAsia="mk-MK"/>
        </w:rPr>
      </w:pPr>
      <w:r w:rsidRPr="00DD154E">
        <w:rPr>
          <w:b/>
          <w:lang w:val="bg-BG" w:eastAsia="mk-MK"/>
        </w:rPr>
        <w:t xml:space="preserve">Чл. </w:t>
      </w:r>
      <w:r w:rsidR="004F40F0" w:rsidRPr="00123B4E">
        <w:rPr>
          <w:b/>
          <w:lang w:val="bg-BG" w:eastAsia="mk-MK"/>
        </w:rPr>
        <w:t>4</w:t>
      </w:r>
      <w:r w:rsidRPr="00DD154E">
        <w:rPr>
          <w:b/>
          <w:lang w:val="bg-BG" w:eastAsia="mk-MK"/>
        </w:rPr>
        <w:t>.</w:t>
      </w:r>
      <w:r w:rsidRPr="00DD154E">
        <w:rPr>
          <w:bCs/>
          <w:lang w:val="bg-BG" w:eastAsia="mk-MK"/>
        </w:rPr>
        <w:t xml:space="preserve"> </w:t>
      </w:r>
      <w:r w:rsidR="009C71DB" w:rsidRPr="00A96744">
        <w:rPr>
          <w:b/>
          <w:bCs/>
          <w:lang w:val="bg-BG" w:eastAsia="mk-MK"/>
        </w:rPr>
        <w:t>(1)</w:t>
      </w:r>
      <w:r w:rsidR="009C71DB" w:rsidRPr="00DD154E">
        <w:rPr>
          <w:bCs/>
          <w:lang w:val="bg-BG" w:eastAsia="mk-MK"/>
        </w:rPr>
        <w:t xml:space="preserve"> </w:t>
      </w:r>
      <w:r w:rsidRPr="00DD154E">
        <w:rPr>
          <w:bCs/>
          <w:lang w:val="bg-BG" w:eastAsia="mk-MK"/>
        </w:rPr>
        <w:t>Воденето, поддържането и достъпът до Единната информационна система на етажната собственост се осъществяват при спазване на следните принципи:</w:t>
      </w:r>
    </w:p>
    <w:p w14:paraId="3CE0864C" w14:textId="77777777" w:rsidR="00B83C4A" w:rsidRPr="00DD154E" w:rsidRDefault="00B83C4A" w:rsidP="003D080C">
      <w:pPr>
        <w:spacing w:before="120" w:after="120" w:line="360" w:lineRule="auto"/>
        <w:ind w:firstLine="720"/>
        <w:jc w:val="both"/>
        <w:rPr>
          <w:snapToGrid w:val="0"/>
          <w:lang w:val="bg-BG"/>
        </w:rPr>
      </w:pPr>
      <w:r w:rsidRPr="00DD154E">
        <w:rPr>
          <w:lang w:val="bg-BG"/>
        </w:rPr>
        <w:t>1</w:t>
      </w:r>
      <w:r w:rsidRPr="00DD154E">
        <w:rPr>
          <w:snapToGrid w:val="0"/>
          <w:lang w:val="bg-BG"/>
        </w:rPr>
        <w:t>. публичност на данните в електронните партиди;</w:t>
      </w:r>
    </w:p>
    <w:p w14:paraId="0C8CF2F2" w14:textId="77777777" w:rsidR="00B83C4A" w:rsidRPr="00DD154E" w:rsidRDefault="00B83C4A" w:rsidP="003D080C">
      <w:pPr>
        <w:spacing w:before="120" w:after="120" w:line="360" w:lineRule="auto"/>
        <w:ind w:firstLine="720"/>
        <w:jc w:val="both"/>
        <w:rPr>
          <w:snapToGrid w:val="0"/>
          <w:lang w:val="bg-BG"/>
        </w:rPr>
      </w:pPr>
      <w:r w:rsidRPr="00DD154E">
        <w:rPr>
          <w:snapToGrid w:val="0"/>
          <w:lang w:val="bg-BG"/>
        </w:rPr>
        <w:t>2. сигурност, достоверност и актуалност на данните;</w:t>
      </w:r>
    </w:p>
    <w:p w14:paraId="1650DF85" w14:textId="57525A9E" w:rsidR="00B83C4A" w:rsidRPr="00DD154E" w:rsidRDefault="00B83C4A" w:rsidP="003D080C">
      <w:pPr>
        <w:spacing w:before="120" w:after="120" w:line="360" w:lineRule="auto"/>
        <w:ind w:firstLine="720"/>
        <w:jc w:val="both"/>
        <w:rPr>
          <w:rFonts w:eastAsia="SimSun"/>
          <w:lang w:val="bg-BG" w:eastAsia="bg-BG"/>
        </w:rPr>
      </w:pPr>
      <w:r w:rsidRPr="00DD154E">
        <w:rPr>
          <w:snapToGrid w:val="0"/>
          <w:lang w:val="bg-BG"/>
        </w:rPr>
        <w:t xml:space="preserve">3. оперативна съвместимост на </w:t>
      </w:r>
      <w:r w:rsidR="00990A78">
        <w:rPr>
          <w:color w:val="000000"/>
          <w:lang w:val="bg-BG" w:eastAsia="bg-BG"/>
        </w:rPr>
        <w:t>ЕИСЕС</w:t>
      </w:r>
      <w:r w:rsidRPr="00DD154E">
        <w:rPr>
          <w:snapToGrid w:val="0"/>
          <w:lang w:val="bg-BG"/>
        </w:rPr>
        <w:t xml:space="preserve"> с </w:t>
      </w:r>
      <w:r w:rsidRPr="00DD154E">
        <w:rPr>
          <w:rFonts w:eastAsia="SimSun"/>
          <w:lang w:val="bg-BG" w:eastAsia="bg-BG"/>
        </w:rPr>
        <w:t>други административни информационни системи и електронни регистри, които поддържат или използват информация, свързана с регистрите, обединени от ЕИСЕС;</w:t>
      </w:r>
    </w:p>
    <w:p w14:paraId="379BAE3C" w14:textId="6F555A6D" w:rsidR="00B83C4A" w:rsidRPr="00DD154E" w:rsidRDefault="00B83C4A" w:rsidP="003D080C">
      <w:pPr>
        <w:spacing w:before="120" w:after="120" w:line="360" w:lineRule="auto"/>
        <w:ind w:firstLine="720"/>
        <w:jc w:val="both"/>
        <w:rPr>
          <w:snapToGrid w:val="0"/>
          <w:lang w:val="bg-BG"/>
        </w:rPr>
      </w:pPr>
      <w:r w:rsidRPr="00DD154E">
        <w:rPr>
          <w:snapToGrid w:val="0"/>
          <w:lang w:val="bg-BG"/>
        </w:rPr>
        <w:t xml:space="preserve">4. </w:t>
      </w:r>
      <w:r w:rsidR="00E60341">
        <w:rPr>
          <w:snapToGrid w:val="0"/>
          <w:lang w:val="bg-BG"/>
        </w:rPr>
        <w:t>еднократно събиране и създаване на данни</w:t>
      </w:r>
      <w:r w:rsidR="00755F81">
        <w:rPr>
          <w:snapToGrid w:val="0"/>
          <w:lang w:val="bg-BG"/>
        </w:rPr>
        <w:t xml:space="preserve"> по смисъла на</w:t>
      </w:r>
      <w:r w:rsidR="00BE023E">
        <w:rPr>
          <w:snapToGrid w:val="0"/>
          <w:lang w:val="bg-BG"/>
        </w:rPr>
        <w:t xml:space="preserve"> чл. 2 от Закона за електронното управление</w:t>
      </w:r>
      <w:r w:rsidRPr="00DD154E">
        <w:rPr>
          <w:snapToGrid w:val="0"/>
          <w:lang w:val="bg-BG"/>
        </w:rPr>
        <w:t>;</w:t>
      </w:r>
    </w:p>
    <w:p w14:paraId="6A78011F" w14:textId="5458A2EA" w:rsidR="00B83C4A" w:rsidRPr="00DD154E" w:rsidRDefault="00B83C4A" w:rsidP="003D080C">
      <w:pPr>
        <w:spacing w:before="120" w:after="120" w:line="360" w:lineRule="auto"/>
        <w:ind w:firstLine="720"/>
        <w:jc w:val="both"/>
        <w:rPr>
          <w:snapToGrid w:val="0"/>
          <w:lang w:val="bg-BG"/>
        </w:rPr>
      </w:pPr>
      <w:r w:rsidRPr="00DD154E">
        <w:rPr>
          <w:snapToGrid w:val="0"/>
          <w:lang w:val="bg-BG"/>
        </w:rPr>
        <w:t xml:space="preserve">5. използване на информацията от </w:t>
      </w:r>
      <w:r w:rsidR="00730898" w:rsidRPr="00DD154E">
        <w:rPr>
          <w:rFonts w:eastAsia="SimSun"/>
          <w:lang w:val="bg-BG" w:eastAsia="bg-BG"/>
        </w:rPr>
        <w:t>ЕИСЕС</w:t>
      </w:r>
      <w:r w:rsidRPr="00DD154E">
        <w:rPr>
          <w:snapToGrid w:val="0"/>
          <w:lang w:val="bg-BG"/>
        </w:rPr>
        <w:t xml:space="preserve"> от всички административни органи, лица, осъществяващи публични функции</w:t>
      </w:r>
      <w:r w:rsidR="00730898">
        <w:rPr>
          <w:snapToGrid w:val="0"/>
          <w:lang w:val="bg-BG"/>
        </w:rPr>
        <w:t>,</w:t>
      </w:r>
      <w:r w:rsidRPr="00DD154E">
        <w:rPr>
          <w:snapToGrid w:val="0"/>
          <w:lang w:val="bg-BG"/>
        </w:rPr>
        <w:t xml:space="preserve"> и организации, предоставящи обществени услуги, които на основание на закон или друг нормативен акт поддържат или използват информация, свързана с базата данни, поддържана в ЕИСЕС; </w:t>
      </w:r>
    </w:p>
    <w:p w14:paraId="18CFED7D" w14:textId="56D813C6" w:rsidR="00B83C4A" w:rsidRPr="00DD154E" w:rsidRDefault="00B83C4A" w:rsidP="003D080C">
      <w:pPr>
        <w:spacing w:before="120" w:after="120" w:line="360" w:lineRule="auto"/>
        <w:ind w:firstLine="720"/>
        <w:jc w:val="both"/>
        <w:rPr>
          <w:snapToGrid w:val="0"/>
          <w:lang w:val="bg-BG"/>
        </w:rPr>
      </w:pPr>
      <w:r w:rsidRPr="00DD154E">
        <w:rPr>
          <w:snapToGrid w:val="0"/>
          <w:lang w:val="bg-BG"/>
        </w:rPr>
        <w:t>6. бързина и процесуална икономия при предоставяне на данни от ЕИСЕС.</w:t>
      </w:r>
    </w:p>
    <w:p w14:paraId="6099D091" w14:textId="3C9E9B4F" w:rsidR="009C71DB" w:rsidRPr="00DD154E" w:rsidRDefault="009C71DB" w:rsidP="003D080C">
      <w:pPr>
        <w:spacing w:before="240" w:after="240" w:line="360" w:lineRule="auto"/>
        <w:jc w:val="both"/>
        <w:rPr>
          <w:color w:val="000000"/>
          <w:shd w:val="clear" w:color="auto" w:fill="FEFEFE"/>
          <w:lang w:val="bg-BG"/>
        </w:rPr>
      </w:pPr>
      <w:r w:rsidRPr="00DD154E">
        <w:rPr>
          <w:b/>
          <w:highlight w:val="white"/>
          <w:shd w:val="clear" w:color="auto" w:fill="FEFEFE"/>
          <w:lang w:val="bg-BG"/>
        </w:rPr>
        <w:t>(</w:t>
      </w:r>
      <w:r w:rsidR="00D530DA">
        <w:rPr>
          <w:b/>
          <w:highlight w:val="white"/>
          <w:shd w:val="clear" w:color="auto" w:fill="FEFEFE"/>
          <w:lang w:val="bg-BG"/>
        </w:rPr>
        <w:t>2</w:t>
      </w:r>
      <w:r w:rsidRPr="00DD154E">
        <w:rPr>
          <w:b/>
          <w:highlight w:val="white"/>
          <w:shd w:val="clear" w:color="auto" w:fill="FEFEFE"/>
          <w:lang w:val="bg-BG"/>
        </w:rPr>
        <w:t>)</w:t>
      </w:r>
      <w:r w:rsidRPr="00DD154E">
        <w:rPr>
          <w:highlight w:val="white"/>
          <w:shd w:val="clear" w:color="auto" w:fill="FEFEFE"/>
          <w:lang w:val="bg-BG"/>
        </w:rPr>
        <w:t xml:space="preserve"> Събирането, обработването и предоставянето на лични данни в и чрез </w:t>
      </w:r>
      <w:r w:rsidR="00730898" w:rsidRPr="00DD154E">
        <w:rPr>
          <w:rFonts w:eastAsia="SimSun"/>
          <w:lang w:val="bg-BG" w:eastAsia="bg-BG"/>
        </w:rPr>
        <w:t>ЕИСЕС</w:t>
      </w:r>
      <w:r w:rsidRPr="00DD154E">
        <w:rPr>
          <w:highlight w:val="white"/>
          <w:shd w:val="clear" w:color="auto" w:fill="FEFEFE"/>
          <w:lang w:val="bg-BG"/>
        </w:rPr>
        <w:t xml:space="preserve"> се извършва в съответствие със Закона за защита на личните данни. </w:t>
      </w:r>
      <w:r w:rsidRPr="00DD154E">
        <w:rPr>
          <w:shd w:val="clear" w:color="auto" w:fill="FEFEFE"/>
          <w:lang w:val="bg-BG"/>
        </w:rPr>
        <w:t>О</w:t>
      </w:r>
      <w:r w:rsidRPr="00DD154E">
        <w:rPr>
          <w:color w:val="000000"/>
          <w:shd w:val="clear" w:color="auto" w:fill="FEFEFE"/>
          <w:lang w:val="bg-BG"/>
        </w:rPr>
        <w:t>бстоятелствата, вписани в пуб</w:t>
      </w:r>
      <w:r w:rsidR="00A703D6" w:rsidRPr="00DD154E">
        <w:rPr>
          <w:color w:val="000000"/>
          <w:shd w:val="clear" w:color="auto" w:fill="FEFEFE"/>
          <w:lang w:val="bg-BG"/>
        </w:rPr>
        <w:t xml:space="preserve">личните регистри по чл. </w:t>
      </w:r>
      <w:r w:rsidR="008B18DF" w:rsidRPr="00DD154E">
        <w:rPr>
          <w:color w:val="000000"/>
          <w:shd w:val="clear" w:color="auto" w:fill="FEFEFE"/>
          <w:lang w:val="bg-BG"/>
        </w:rPr>
        <w:t>47а, ал. 1</w:t>
      </w:r>
      <w:r w:rsidR="0078690A" w:rsidRPr="00DD154E">
        <w:rPr>
          <w:color w:val="000000"/>
          <w:shd w:val="clear" w:color="auto" w:fill="FEFEFE"/>
          <w:lang w:val="bg-BG"/>
        </w:rPr>
        <w:t xml:space="preserve"> от ЗУЕС</w:t>
      </w:r>
      <w:r w:rsidRPr="00DD154E">
        <w:rPr>
          <w:color w:val="000000"/>
          <w:shd w:val="clear" w:color="auto" w:fill="FEFEFE"/>
          <w:lang w:val="bg-BG"/>
        </w:rPr>
        <w:t>, се обявяват без информацията, представляваща лични данни по смисъла на</w:t>
      </w:r>
      <w:r w:rsidRPr="00DD154E">
        <w:rPr>
          <w:color w:val="000000"/>
          <w:shd w:val="clear" w:color="auto" w:fill="FEFEFE"/>
        </w:rPr>
        <w:t> </w:t>
      </w:r>
      <w:r w:rsidR="009A4265" w:rsidRPr="0077379A">
        <w:rPr>
          <w:bCs/>
          <w:color w:val="333333"/>
          <w:shd w:val="clear" w:color="auto" w:fill="FFFFFF"/>
          <w:lang w:val="bg-BG"/>
        </w:rPr>
        <w:t xml:space="preserve">Регламент (ЕС) 2016/679 на Европейския парламент и на Съвета от 27 април 2016 година относно защитата на физическите лица във </w:t>
      </w:r>
      <w:r w:rsidR="009A4265" w:rsidRPr="0077379A">
        <w:rPr>
          <w:bCs/>
          <w:color w:val="333333"/>
          <w:shd w:val="clear" w:color="auto" w:fill="FFFFFF"/>
          <w:lang w:val="bg-BG"/>
        </w:rPr>
        <w:lastRenderedPageBreak/>
        <w:t>връзка с обработването на лични данни и относно свободното движение на такива данни и за отмяна на Директива 95/46/</w:t>
      </w:r>
      <w:r w:rsidR="009A4265" w:rsidRPr="0077379A">
        <w:rPr>
          <w:bCs/>
          <w:color w:val="333333"/>
          <w:shd w:val="clear" w:color="auto" w:fill="FFFFFF"/>
        </w:rPr>
        <w:t>E</w:t>
      </w:r>
      <w:r w:rsidR="009A4265" w:rsidRPr="0077379A">
        <w:rPr>
          <w:bCs/>
          <w:color w:val="333333"/>
          <w:shd w:val="clear" w:color="auto" w:fill="FFFFFF"/>
          <w:lang w:val="bg-BG"/>
        </w:rPr>
        <w:t>О (Общ регламент относно защитата на данните)</w:t>
      </w:r>
      <w:r w:rsidR="009A4265">
        <w:rPr>
          <w:rFonts w:ascii="Segoe UI" w:hAnsi="Segoe UI" w:cs="Segoe UI"/>
          <w:b/>
          <w:bCs/>
          <w:color w:val="333333"/>
          <w:sz w:val="21"/>
          <w:szCs w:val="21"/>
          <w:shd w:val="clear" w:color="auto" w:fill="FFFFFF"/>
        </w:rPr>
        <w:t> </w:t>
      </w:r>
      <w:r w:rsidRPr="00DD154E">
        <w:rPr>
          <w:color w:val="000000"/>
          <w:shd w:val="clear" w:color="auto" w:fill="FEFEFE"/>
          <w:lang w:val="bg-BG"/>
        </w:rPr>
        <w:t>, с изключение на информацията, за която със закон се изисква да бъде обявена.</w:t>
      </w:r>
    </w:p>
    <w:p w14:paraId="18DFE80B" w14:textId="77777777" w:rsidR="00684B4E" w:rsidRPr="00DD154E" w:rsidRDefault="00684B4E" w:rsidP="003D080C">
      <w:pPr>
        <w:pStyle w:val="Heading2"/>
        <w:spacing w:before="120" w:after="120" w:line="360" w:lineRule="auto"/>
        <w:jc w:val="center"/>
        <w:rPr>
          <w:rFonts w:ascii="Times New Roman" w:hAnsi="Times New Roman"/>
          <w:b/>
          <w:color w:val="auto"/>
          <w:sz w:val="24"/>
          <w:szCs w:val="24"/>
          <w:lang w:val="bg-BG"/>
        </w:rPr>
      </w:pPr>
      <w:r w:rsidRPr="00DD154E">
        <w:rPr>
          <w:rFonts w:ascii="Times New Roman" w:hAnsi="Times New Roman"/>
          <w:b/>
          <w:color w:val="auto"/>
          <w:sz w:val="24"/>
          <w:szCs w:val="24"/>
          <w:lang w:val="bg-BG"/>
        </w:rPr>
        <w:t>Раздел ІІІ</w:t>
      </w:r>
    </w:p>
    <w:p w14:paraId="60D5A2F8" w14:textId="2A05A474" w:rsidR="00684B4E" w:rsidRPr="00DD154E" w:rsidRDefault="00305213" w:rsidP="003D080C">
      <w:pPr>
        <w:pStyle w:val="Heading2"/>
        <w:spacing w:before="120" w:after="120" w:line="360" w:lineRule="auto"/>
        <w:jc w:val="center"/>
        <w:rPr>
          <w:rFonts w:ascii="Times New Roman" w:hAnsi="Times New Roman"/>
          <w:b/>
          <w:color w:val="auto"/>
          <w:sz w:val="24"/>
          <w:szCs w:val="24"/>
          <w:lang w:val="bg-BG"/>
        </w:rPr>
      </w:pPr>
      <w:r>
        <w:rPr>
          <w:rFonts w:ascii="Times New Roman" w:hAnsi="Times New Roman"/>
          <w:b/>
          <w:color w:val="auto"/>
          <w:sz w:val="24"/>
          <w:szCs w:val="24"/>
          <w:lang w:val="bg-BG"/>
        </w:rPr>
        <w:t xml:space="preserve">Структурирани данни </w:t>
      </w:r>
    </w:p>
    <w:p w14:paraId="7ED9EE0A" w14:textId="1ADAC11C" w:rsidR="00684B4E" w:rsidRPr="00DD154E" w:rsidRDefault="00684B4E" w:rsidP="003D080C">
      <w:pPr>
        <w:spacing w:before="120" w:after="120" w:line="360" w:lineRule="auto"/>
        <w:ind w:firstLine="720"/>
        <w:jc w:val="both"/>
        <w:rPr>
          <w:rFonts w:eastAsia="SimSun"/>
          <w:lang w:val="bg-BG" w:eastAsia="bg-BG"/>
        </w:rPr>
      </w:pPr>
      <w:r w:rsidRPr="00DD154E">
        <w:rPr>
          <w:rFonts w:eastAsia="SimSun"/>
          <w:b/>
          <w:lang w:val="bg-BG" w:eastAsia="bg-BG"/>
        </w:rPr>
        <w:t xml:space="preserve">Чл. </w:t>
      </w:r>
      <w:r w:rsidR="00943B48" w:rsidRPr="00123B4E">
        <w:rPr>
          <w:rFonts w:eastAsia="SimSun"/>
          <w:b/>
          <w:lang w:val="bg-BG" w:eastAsia="bg-BG"/>
        </w:rPr>
        <w:t>5</w:t>
      </w:r>
      <w:r w:rsidRPr="00DD154E">
        <w:rPr>
          <w:rFonts w:eastAsia="SimSun"/>
          <w:b/>
          <w:lang w:val="bg-BG" w:eastAsia="bg-BG"/>
        </w:rPr>
        <w:t xml:space="preserve">. </w:t>
      </w:r>
      <w:r w:rsidRPr="00DD154E">
        <w:rPr>
          <w:bCs/>
          <w:snapToGrid w:val="0"/>
          <w:lang w:val="bg-BG"/>
        </w:rPr>
        <w:t>Министърът на регионалното развитие и благоустройството</w:t>
      </w:r>
      <w:r w:rsidRPr="00DD154E">
        <w:rPr>
          <w:bCs/>
          <w:snapToGrid w:val="0"/>
          <w:lang w:val="ru-RU"/>
        </w:rPr>
        <w:t xml:space="preserve"> </w:t>
      </w:r>
      <w:r w:rsidRPr="00DD154E">
        <w:rPr>
          <w:bCs/>
          <w:snapToGrid w:val="0"/>
          <w:lang w:val="bg-BG"/>
        </w:rPr>
        <w:t xml:space="preserve">или </w:t>
      </w:r>
      <w:r w:rsidR="00BA178A">
        <w:rPr>
          <w:bCs/>
          <w:snapToGrid w:val="0"/>
          <w:lang w:val="bg-BG"/>
        </w:rPr>
        <w:t>определено</w:t>
      </w:r>
      <w:r w:rsidR="00BA178A" w:rsidRPr="00DD154E">
        <w:rPr>
          <w:bCs/>
          <w:snapToGrid w:val="0"/>
          <w:lang w:val="bg-BG"/>
        </w:rPr>
        <w:t xml:space="preserve"> </w:t>
      </w:r>
      <w:r w:rsidRPr="00DD154E">
        <w:rPr>
          <w:bCs/>
          <w:snapToGrid w:val="0"/>
          <w:lang w:val="bg-BG"/>
        </w:rPr>
        <w:t>от него длъжностно лице</w:t>
      </w:r>
      <w:r w:rsidRPr="00DD154E">
        <w:rPr>
          <w:rFonts w:eastAsia="SimSun"/>
          <w:lang w:val="bg-BG" w:eastAsia="bg-BG"/>
        </w:rPr>
        <w:t xml:space="preserve"> управлява, поддържа, актуализира и разпространява </w:t>
      </w:r>
      <w:r w:rsidR="00074DB2">
        <w:rPr>
          <w:rFonts w:eastAsia="SimSun"/>
          <w:lang w:val="bg-BG" w:eastAsia="bg-BG"/>
        </w:rPr>
        <w:t>структурираните</w:t>
      </w:r>
      <w:r w:rsidR="00B00456">
        <w:rPr>
          <w:rFonts w:eastAsia="SimSun"/>
          <w:lang w:val="bg-BG" w:eastAsia="bg-BG"/>
        </w:rPr>
        <w:t xml:space="preserve"> </w:t>
      </w:r>
      <w:r w:rsidRPr="00DD154E">
        <w:rPr>
          <w:rFonts w:eastAsia="SimSun"/>
          <w:lang w:val="bg-BG" w:eastAsia="bg-BG"/>
        </w:rPr>
        <w:t>данни по начин, който позволява тяхното откриване, обобщаване и използване.</w:t>
      </w:r>
    </w:p>
    <w:p w14:paraId="25B79494" w14:textId="77777777" w:rsidR="00CE2070" w:rsidRPr="00DD154E" w:rsidRDefault="00CE2070" w:rsidP="003D080C">
      <w:pPr>
        <w:pStyle w:val="Heading1"/>
        <w:spacing w:before="120" w:after="12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bg-BG"/>
        </w:rPr>
      </w:pPr>
      <w:r w:rsidRPr="00DD154E">
        <w:rPr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Глава втора </w:t>
      </w:r>
    </w:p>
    <w:p w14:paraId="0ECBA7F1" w14:textId="77777777" w:rsidR="00CE2070" w:rsidRPr="00DD154E" w:rsidRDefault="00CE2070" w:rsidP="003D080C">
      <w:pPr>
        <w:pStyle w:val="Heading1"/>
        <w:spacing w:before="120" w:after="12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bg-BG"/>
        </w:rPr>
      </w:pPr>
      <w:r w:rsidRPr="00DD154E">
        <w:rPr>
          <w:rFonts w:ascii="Times New Roman" w:hAnsi="Times New Roman" w:cs="Times New Roman"/>
          <w:b/>
          <w:color w:val="auto"/>
          <w:sz w:val="24"/>
          <w:szCs w:val="24"/>
          <w:lang w:val="bg-BG"/>
        </w:rPr>
        <w:t>СЪДЪРЖАНИЕ НА ЕДИННАТА ИНФОРМАЦИОННА СИСТЕМА НА ЕТАЖНАТА СОБСТВЕНОСТ</w:t>
      </w:r>
    </w:p>
    <w:p w14:paraId="35F6888A" w14:textId="77777777" w:rsidR="00CE2070" w:rsidRPr="00DD154E" w:rsidRDefault="00CE2070" w:rsidP="003D080C">
      <w:pPr>
        <w:spacing w:before="120" w:after="120"/>
        <w:rPr>
          <w:lang w:val="bg-BG"/>
        </w:rPr>
      </w:pPr>
    </w:p>
    <w:p w14:paraId="4DE0F49E" w14:textId="77777777" w:rsidR="00CE2070" w:rsidRPr="00DD154E" w:rsidRDefault="00CE2070" w:rsidP="003D080C">
      <w:pPr>
        <w:pStyle w:val="Heading2"/>
        <w:spacing w:before="120" w:after="12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val="bg-BG"/>
        </w:rPr>
      </w:pPr>
      <w:r w:rsidRPr="00DD154E">
        <w:rPr>
          <w:rFonts w:ascii="Times New Roman" w:hAnsi="Times New Roman"/>
          <w:b/>
          <w:color w:val="auto"/>
          <w:sz w:val="24"/>
          <w:szCs w:val="24"/>
          <w:lang w:val="bg-BG"/>
        </w:rPr>
        <w:t xml:space="preserve">Раздел I </w:t>
      </w:r>
    </w:p>
    <w:p w14:paraId="4A152D1C" w14:textId="1C333573" w:rsidR="00CE2070" w:rsidRPr="00DD154E" w:rsidRDefault="00CE2070" w:rsidP="003D080C">
      <w:pPr>
        <w:pStyle w:val="Heading2"/>
        <w:spacing w:before="120" w:after="120" w:line="360" w:lineRule="auto"/>
        <w:jc w:val="center"/>
        <w:rPr>
          <w:rFonts w:ascii="Times New Roman" w:hAnsi="Times New Roman"/>
          <w:b/>
          <w:color w:val="auto"/>
          <w:sz w:val="24"/>
          <w:szCs w:val="24"/>
          <w:lang w:val="bg-BG"/>
        </w:rPr>
      </w:pPr>
      <w:r w:rsidRPr="00DD154E">
        <w:rPr>
          <w:rFonts w:ascii="Times New Roman" w:hAnsi="Times New Roman"/>
          <w:b/>
          <w:color w:val="auto"/>
          <w:sz w:val="24"/>
          <w:szCs w:val="24"/>
          <w:lang w:val="bg-BG"/>
        </w:rPr>
        <w:t xml:space="preserve">Електронни партиди и електронни досиета на </w:t>
      </w:r>
      <w:r w:rsidR="00680DB2" w:rsidRPr="00DD154E">
        <w:rPr>
          <w:rFonts w:ascii="Times New Roman" w:hAnsi="Times New Roman"/>
          <w:b/>
          <w:color w:val="auto"/>
          <w:sz w:val="24"/>
          <w:szCs w:val="24"/>
          <w:lang w:val="bg-BG"/>
        </w:rPr>
        <w:t>р</w:t>
      </w:r>
      <w:r w:rsidRPr="00DD154E">
        <w:rPr>
          <w:rFonts w:ascii="Times New Roman" w:hAnsi="Times New Roman"/>
          <w:b/>
          <w:color w:val="auto"/>
          <w:sz w:val="24"/>
          <w:szCs w:val="24"/>
          <w:lang w:val="bg-BG"/>
        </w:rPr>
        <w:t>егист</w:t>
      </w:r>
      <w:r w:rsidR="00680DB2" w:rsidRPr="00DD154E">
        <w:rPr>
          <w:rFonts w:ascii="Times New Roman" w:hAnsi="Times New Roman"/>
          <w:b/>
          <w:color w:val="auto"/>
          <w:sz w:val="24"/>
          <w:szCs w:val="24"/>
          <w:lang w:val="bg-BG"/>
        </w:rPr>
        <w:t>рите</w:t>
      </w:r>
      <w:r w:rsidR="001D4AC6" w:rsidRPr="00DD154E">
        <w:rPr>
          <w:rFonts w:ascii="Times New Roman" w:hAnsi="Times New Roman"/>
          <w:b/>
          <w:color w:val="auto"/>
          <w:sz w:val="24"/>
          <w:szCs w:val="24"/>
          <w:lang w:val="bg-BG"/>
        </w:rPr>
        <w:t xml:space="preserve"> по чл. 47а, ал. 1 от  </w:t>
      </w:r>
      <w:r w:rsidR="00F401F8">
        <w:rPr>
          <w:rFonts w:ascii="Times New Roman" w:hAnsi="Times New Roman"/>
          <w:b/>
          <w:color w:val="auto"/>
          <w:sz w:val="24"/>
          <w:szCs w:val="24"/>
          <w:lang w:val="bg-BG"/>
        </w:rPr>
        <w:t>ЗУЕС</w:t>
      </w:r>
    </w:p>
    <w:p w14:paraId="2970719A" w14:textId="3AC4E0F0" w:rsidR="00CE2070" w:rsidRPr="00DD154E" w:rsidRDefault="00CE2070" w:rsidP="00B90610">
      <w:pPr>
        <w:spacing w:before="120" w:after="120" w:line="360" w:lineRule="auto"/>
        <w:ind w:firstLine="720"/>
        <w:jc w:val="both"/>
        <w:rPr>
          <w:color w:val="000000"/>
          <w:lang w:val="bg-BG"/>
        </w:rPr>
      </w:pPr>
      <w:r w:rsidRPr="00DD154E">
        <w:rPr>
          <w:b/>
          <w:lang w:val="bg-BG"/>
        </w:rPr>
        <w:t xml:space="preserve">Чл. </w:t>
      </w:r>
      <w:r w:rsidR="00562E81" w:rsidRPr="00123B4E">
        <w:rPr>
          <w:b/>
          <w:lang w:val="bg-BG"/>
        </w:rPr>
        <w:t>6</w:t>
      </w:r>
      <w:r w:rsidRPr="00DD154E">
        <w:rPr>
          <w:b/>
          <w:lang w:val="bg-BG"/>
        </w:rPr>
        <w:t xml:space="preserve">. </w:t>
      </w:r>
      <w:r w:rsidRPr="00DD154E">
        <w:rPr>
          <w:b/>
          <w:lang w:val="ru-RU"/>
        </w:rPr>
        <w:t xml:space="preserve">(1) </w:t>
      </w:r>
      <w:r w:rsidRPr="00DD154E">
        <w:rPr>
          <w:lang w:val="bg-BG"/>
        </w:rPr>
        <w:t xml:space="preserve">За всеки професионален управител, регистриран по реда на чл. 47в, ал. 1 от ЗУЕС, </w:t>
      </w:r>
      <w:r w:rsidR="00FF1C86" w:rsidRPr="00DD154E">
        <w:rPr>
          <w:lang w:val="bg-BG"/>
        </w:rPr>
        <w:t xml:space="preserve">както и за всяко регистрирано сдружение </w:t>
      </w:r>
      <w:r w:rsidR="00CD2F54" w:rsidRPr="00DD154E">
        <w:rPr>
          <w:lang w:val="bg-BG"/>
        </w:rPr>
        <w:t xml:space="preserve"> и управител на етажна собственост </w:t>
      </w:r>
      <w:r w:rsidRPr="00DD154E">
        <w:rPr>
          <w:lang w:val="bg-BG"/>
        </w:rPr>
        <w:t xml:space="preserve">се открива отделна електронна партида, съдържаща данни за обстоятелствата, вписани по силата на закон. </w:t>
      </w:r>
    </w:p>
    <w:p w14:paraId="59C2E009" w14:textId="77777777" w:rsidR="00CE2070" w:rsidRPr="00DD154E" w:rsidRDefault="00CE2070" w:rsidP="00B90610">
      <w:pPr>
        <w:spacing w:before="120" w:after="120" w:line="360" w:lineRule="auto"/>
        <w:ind w:firstLine="720"/>
        <w:jc w:val="both"/>
        <w:rPr>
          <w:lang w:val="bg-BG"/>
        </w:rPr>
      </w:pPr>
      <w:r w:rsidRPr="00DD154E">
        <w:rPr>
          <w:b/>
          <w:lang w:val="ru-RU"/>
        </w:rPr>
        <w:t>(2)</w:t>
      </w:r>
      <w:r w:rsidRPr="00DD154E">
        <w:rPr>
          <w:lang w:val="bg-BG"/>
        </w:rPr>
        <w:t xml:space="preserve"> Информацията в електронните партиди се структурира в раздели.</w:t>
      </w:r>
    </w:p>
    <w:p w14:paraId="241990DD" w14:textId="2DF6268A" w:rsidR="00CE2070" w:rsidRPr="00DD154E" w:rsidRDefault="00CE2070" w:rsidP="00B90610">
      <w:pPr>
        <w:spacing w:before="120" w:after="120" w:line="360" w:lineRule="auto"/>
        <w:ind w:firstLine="720"/>
        <w:jc w:val="both"/>
        <w:rPr>
          <w:lang w:val="bg-BG"/>
        </w:rPr>
      </w:pPr>
      <w:r w:rsidRPr="00DD154E">
        <w:rPr>
          <w:b/>
          <w:lang w:val="bg-BG"/>
        </w:rPr>
        <w:t xml:space="preserve">Чл. </w:t>
      </w:r>
      <w:r w:rsidR="00562E81" w:rsidRPr="00123B4E">
        <w:rPr>
          <w:b/>
          <w:lang w:val="bg-BG"/>
        </w:rPr>
        <w:t>7</w:t>
      </w:r>
      <w:r w:rsidRPr="00DD154E">
        <w:rPr>
          <w:b/>
          <w:lang w:val="bg-BG"/>
        </w:rPr>
        <w:t>.</w:t>
      </w:r>
      <w:r w:rsidRPr="00DD154E">
        <w:rPr>
          <w:lang w:val="bg-BG"/>
        </w:rPr>
        <w:t xml:space="preserve"> Към електронната партида се </w:t>
      </w:r>
      <w:r w:rsidR="000A6A88">
        <w:rPr>
          <w:lang w:val="bg-BG"/>
        </w:rPr>
        <w:t>съхранява</w:t>
      </w:r>
      <w:r w:rsidRPr="00DD154E">
        <w:rPr>
          <w:lang w:val="bg-BG"/>
        </w:rPr>
        <w:t xml:space="preserve"> досие в електронна форма, в което се прилагат електронни образи </w:t>
      </w:r>
      <w:r w:rsidRPr="00DD154E">
        <w:rPr>
          <w:lang w:val="ru-RU"/>
        </w:rPr>
        <w:t>(</w:t>
      </w:r>
      <w:r w:rsidRPr="00DD154E">
        <w:rPr>
          <w:lang w:val="bg-BG"/>
        </w:rPr>
        <w:t>електронно копие</w:t>
      </w:r>
      <w:r w:rsidRPr="00DD154E">
        <w:rPr>
          <w:lang w:val="ru-RU"/>
        </w:rPr>
        <w:t>)</w:t>
      </w:r>
      <w:r w:rsidRPr="00DD154E">
        <w:rPr>
          <w:lang w:val="bg-BG"/>
        </w:rPr>
        <w:t xml:space="preserve"> на документите или самите електронни документи, удостоверяващи вписаните обстоятелства. </w:t>
      </w:r>
    </w:p>
    <w:p w14:paraId="03D72EBA" w14:textId="13F92C6B" w:rsidR="00CE2070" w:rsidRPr="002A0141" w:rsidRDefault="00BE54A0" w:rsidP="00B90610">
      <w:pPr>
        <w:spacing w:before="120" w:after="120" w:line="360" w:lineRule="auto"/>
        <w:ind w:firstLine="720"/>
        <w:jc w:val="center"/>
        <w:rPr>
          <w:b/>
          <w:lang w:val="bg-BG"/>
        </w:rPr>
      </w:pPr>
      <w:r w:rsidRPr="002A0141">
        <w:rPr>
          <w:b/>
          <w:lang w:val="bg-BG"/>
        </w:rPr>
        <w:t>Раздел ІІ</w:t>
      </w:r>
    </w:p>
    <w:p w14:paraId="32BD9511" w14:textId="0285BCF1" w:rsidR="00CE2070" w:rsidRPr="00DD154E" w:rsidRDefault="00CE2070" w:rsidP="00B90610">
      <w:pPr>
        <w:pStyle w:val="Heading2"/>
        <w:spacing w:before="120" w:after="120" w:line="360" w:lineRule="auto"/>
        <w:ind w:firstLine="720"/>
        <w:jc w:val="center"/>
        <w:rPr>
          <w:rFonts w:ascii="Times New Roman" w:hAnsi="Times New Roman"/>
          <w:b/>
          <w:color w:val="auto"/>
          <w:sz w:val="24"/>
          <w:szCs w:val="24"/>
          <w:lang w:val="bg-BG"/>
        </w:rPr>
      </w:pPr>
      <w:r w:rsidRPr="00DD154E">
        <w:rPr>
          <w:rFonts w:ascii="Times New Roman" w:hAnsi="Times New Roman"/>
          <w:b/>
          <w:color w:val="auto"/>
          <w:sz w:val="24"/>
          <w:szCs w:val="24"/>
          <w:lang w:val="bg-BG"/>
        </w:rPr>
        <w:lastRenderedPageBreak/>
        <w:t>Данни в електронната партида на Регистъра на професионалните управители</w:t>
      </w:r>
      <w:r w:rsidR="00AD7853" w:rsidRPr="00DD154E">
        <w:rPr>
          <w:rFonts w:ascii="Times New Roman" w:hAnsi="Times New Roman"/>
          <w:b/>
          <w:color w:val="auto"/>
          <w:sz w:val="24"/>
          <w:szCs w:val="24"/>
          <w:lang w:val="bg-BG"/>
        </w:rPr>
        <w:t xml:space="preserve"> и Регистъра на етажната собственост, съдържащ </w:t>
      </w:r>
      <w:r w:rsidR="00C821E6" w:rsidRPr="00DD154E">
        <w:rPr>
          <w:rFonts w:ascii="Times New Roman" w:hAnsi="Times New Roman"/>
          <w:b/>
          <w:color w:val="auto"/>
          <w:sz w:val="24"/>
          <w:szCs w:val="24"/>
          <w:lang w:val="bg-BG"/>
        </w:rPr>
        <w:t>данни з</w:t>
      </w:r>
      <w:r w:rsidR="0097755B" w:rsidRPr="00DD154E">
        <w:rPr>
          <w:rFonts w:ascii="Times New Roman" w:hAnsi="Times New Roman"/>
          <w:b/>
          <w:color w:val="auto"/>
          <w:sz w:val="24"/>
          <w:szCs w:val="24"/>
          <w:lang w:val="bg-BG"/>
        </w:rPr>
        <w:t>а сдруженията на собствениците на територията на Република Бъл</w:t>
      </w:r>
      <w:r w:rsidR="00BE4BF8" w:rsidRPr="00DD154E">
        <w:rPr>
          <w:rFonts w:ascii="Times New Roman" w:hAnsi="Times New Roman"/>
          <w:b/>
          <w:color w:val="auto"/>
          <w:sz w:val="24"/>
          <w:szCs w:val="24"/>
          <w:lang w:val="bg-BG"/>
        </w:rPr>
        <w:t xml:space="preserve">гария и на управителните съвети (управителите) на сгради или отделни входове в режим на етажна собственост на територията на Република </w:t>
      </w:r>
      <w:r w:rsidR="00373ED3" w:rsidRPr="00DD154E">
        <w:rPr>
          <w:rFonts w:ascii="Times New Roman" w:hAnsi="Times New Roman"/>
          <w:b/>
          <w:color w:val="auto"/>
          <w:sz w:val="24"/>
          <w:szCs w:val="24"/>
          <w:lang w:val="bg-BG"/>
        </w:rPr>
        <w:t>Б</w:t>
      </w:r>
      <w:r w:rsidR="00BE4BF8" w:rsidRPr="00DD154E">
        <w:rPr>
          <w:rFonts w:ascii="Times New Roman" w:hAnsi="Times New Roman"/>
          <w:b/>
          <w:color w:val="auto"/>
          <w:sz w:val="24"/>
          <w:szCs w:val="24"/>
          <w:lang w:val="bg-BG"/>
        </w:rPr>
        <w:t>ългария</w:t>
      </w:r>
      <w:r w:rsidR="00A43E93" w:rsidRPr="00DD154E">
        <w:rPr>
          <w:rFonts w:ascii="Times New Roman" w:hAnsi="Times New Roman"/>
          <w:b/>
          <w:color w:val="auto"/>
          <w:sz w:val="24"/>
          <w:szCs w:val="24"/>
          <w:lang w:val="bg-BG"/>
        </w:rPr>
        <w:t>, обединени в ЕИС</w:t>
      </w:r>
      <w:r w:rsidR="003B7D3A" w:rsidRPr="00DD154E">
        <w:rPr>
          <w:rFonts w:ascii="Times New Roman" w:hAnsi="Times New Roman"/>
          <w:b/>
          <w:color w:val="auto"/>
          <w:sz w:val="24"/>
          <w:szCs w:val="24"/>
          <w:lang w:val="bg-BG"/>
        </w:rPr>
        <w:t>ЕС</w:t>
      </w:r>
    </w:p>
    <w:p w14:paraId="2E0C6FA3" w14:textId="77777777" w:rsidR="00CE2070" w:rsidRPr="00DD154E" w:rsidRDefault="00CE2070" w:rsidP="00B90610">
      <w:pPr>
        <w:ind w:firstLine="720"/>
        <w:rPr>
          <w:lang w:val="bg-BG"/>
        </w:rPr>
      </w:pPr>
    </w:p>
    <w:p w14:paraId="5042B6B9" w14:textId="2768DA3D" w:rsidR="00E969C0" w:rsidRPr="00DD154E" w:rsidRDefault="00CE2070" w:rsidP="00B90610">
      <w:pPr>
        <w:spacing w:before="120" w:after="120" w:line="360" w:lineRule="auto"/>
        <w:ind w:firstLine="720"/>
        <w:jc w:val="both"/>
        <w:rPr>
          <w:lang w:val="bg-BG"/>
        </w:rPr>
      </w:pPr>
      <w:r w:rsidRPr="00DD154E">
        <w:rPr>
          <w:b/>
          <w:lang w:val="bg-BG"/>
        </w:rPr>
        <w:t xml:space="preserve">Чл. </w:t>
      </w:r>
      <w:r w:rsidR="00543FDF" w:rsidRPr="00A81245">
        <w:rPr>
          <w:b/>
          <w:lang w:val="bg-BG"/>
        </w:rPr>
        <w:t>8</w:t>
      </w:r>
      <w:r w:rsidRPr="00DD154E">
        <w:rPr>
          <w:b/>
          <w:lang w:val="bg-BG"/>
        </w:rPr>
        <w:t xml:space="preserve">. </w:t>
      </w:r>
      <w:r w:rsidR="00B12EE8" w:rsidRPr="00DD154E">
        <w:rPr>
          <w:b/>
          <w:lang w:val="bg-BG"/>
        </w:rPr>
        <w:t xml:space="preserve">(1) </w:t>
      </w:r>
      <w:r w:rsidRPr="00DD154E">
        <w:rPr>
          <w:lang w:val="bg-BG"/>
        </w:rPr>
        <w:t>В електронната партида на всеки професионален управител, вписан в Регистъра на професионалните управители</w:t>
      </w:r>
      <w:r w:rsidR="00F401F8">
        <w:rPr>
          <w:lang w:val="bg-BG"/>
        </w:rPr>
        <w:t xml:space="preserve"> </w:t>
      </w:r>
      <w:r w:rsidRPr="00DD154E">
        <w:rPr>
          <w:lang w:val="bg-BG"/>
        </w:rPr>
        <w:t>по реда на чл. 47б от ЗУЕС, се съдържат</w:t>
      </w:r>
      <w:r w:rsidR="00CB7BDE" w:rsidRPr="00DD154E">
        <w:rPr>
          <w:lang w:val="bg-BG"/>
        </w:rPr>
        <w:t xml:space="preserve"> и съхраняват</w:t>
      </w:r>
      <w:r w:rsidRPr="00DD154E">
        <w:rPr>
          <w:lang w:val="bg-BG"/>
        </w:rPr>
        <w:t xml:space="preserve"> следните данни:</w:t>
      </w:r>
    </w:p>
    <w:p w14:paraId="27837521" w14:textId="68639B1E" w:rsidR="00CE2070" w:rsidRPr="00DD154E" w:rsidRDefault="005B778A" w:rsidP="00B90610">
      <w:pPr>
        <w:pStyle w:val="ListParagraph"/>
        <w:numPr>
          <w:ilvl w:val="0"/>
          <w:numId w:val="14"/>
        </w:numPr>
        <w:spacing w:before="120" w:after="12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D154E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CE2070" w:rsidRPr="00DD154E">
        <w:rPr>
          <w:rFonts w:ascii="Times New Roman" w:hAnsi="Times New Roman" w:cs="Times New Roman"/>
          <w:sz w:val="24"/>
          <w:szCs w:val="24"/>
          <w:lang w:val="bg-BG"/>
        </w:rPr>
        <w:t xml:space="preserve">раздел № 1 „Уникален номер на партидата“ е посочен </w:t>
      </w:r>
      <w:r w:rsidR="00CE2070" w:rsidRPr="00DD154E">
        <w:rPr>
          <w:rFonts w:ascii="Times New Roman" w:hAnsi="Times New Roman" w:cs="Times New Roman"/>
          <w:bCs/>
          <w:sz w:val="24"/>
          <w:szCs w:val="24"/>
          <w:lang w:val="bg-BG" w:eastAsia="mk-MK"/>
        </w:rPr>
        <w:t xml:space="preserve">цифров или буквено-цифров </w:t>
      </w:r>
      <w:r w:rsidR="00CE2070" w:rsidRPr="00DD154E">
        <w:rPr>
          <w:rFonts w:ascii="Times New Roman" w:hAnsi="Times New Roman" w:cs="Times New Roman"/>
          <w:sz w:val="24"/>
          <w:szCs w:val="24"/>
          <w:lang w:val="bg-BG"/>
        </w:rPr>
        <w:t>уникален номер за всяка електронна партида на всеки професионален управител, вписан в Регистъра на професионалните управители, който се генерира автоматично при първоначалното вписване и остава непроменен</w:t>
      </w:r>
      <w:r w:rsidRPr="00DD154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79313F69" w14:textId="02AC3DDB" w:rsidR="00CE2070" w:rsidRPr="00DD154E" w:rsidRDefault="00CE2070" w:rsidP="00B90610">
      <w:pPr>
        <w:pStyle w:val="ListParagraph"/>
        <w:numPr>
          <w:ilvl w:val="0"/>
          <w:numId w:val="14"/>
        </w:numPr>
        <w:spacing w:before="120" w:after="12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to_paragraph_id31122739"/>
      <w:bookmarkEnd w:id="0"/>
      <w:r w:rsidRPr="00DD154E">
        <w:rPr>
          <w:rFonts w:ascii="Times New Roman" w:hAnsi="Times New Roman" w:cs="Times New Roman"/>
          <w:sz w:val="24"/>
          <w:szCs w:val="24"/>
          <w:lang w:val="bg-BG"/>
        </w:rPr>
        <w:t>В раздел № 2 „Данни относно професионалния управител“ се посочват данните съгласно чл. 47в, ал. 3 от ЗУЕС</w:t>
      </w:r>
      <w:r w:rsidR="005B778A" w:rsidRPr="00DD154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258EF7B4" w14:textId="5986B75F" w:rsidR="005B778A" w:rsidRPr="00DD154E" w:rsidRDefault="005B778A" w:rsidP="00B90610">
      <w:pPr>
        <w:pStyle w:val="ListParagraph"/>
        <w:numPr>
          <w:ilvl w:val="0"/>
          <w:numId w:val="14"/>
        </w:numPr>
        <w:spacing w:before="120" w:after="12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D154E">
        <w:rPr>
          <w:rFonts w:ascii="Times New Roman" w:hAnsi="Times New Roman" w:cs="Times New Roman"/>
          <w:sz w:val="24"/>
          <w:szCs w:val="24"/>
          <w:lang w:val="bg-BG"/>
        </w:rPr>
        <w:t>В раздел № 3</w:t>
      </w:r>
      <w:r w:rsidR="00125CD9" w:rsidRPr="00DD154E">
        <w:rPr>
          <w:rFonts w:ascii="Times New Roman" w:hAnsi="Times New Roman" w:cs="Times New Roman"/>
          <w:sz w:val="24"/>
          <w:szCs w:val="24"/>
          <w:lang w:val="bg-BG"/>
        </w:rPr>
        <w:t xml:space="preserve"> „</w:t>
      </w:r>
      <w:r w:rsidR="001709F9" w:rsidRPr="00DD154E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286172" w:rsidRPr="00DD154E">
        <w:rPr>
          <w:rFonts w:ascii="Times New Roman" w:hAnsi="Times New Roman" w:cs="Times New Roman"/>
          <w:sz w:val="24"/>
          <w:szCs w:val="24"/>
          <w:lang w:val="bg-BG"/>
        </w:rPr>
        <w:t>анни относно</w:t>
      </w:r>
      <w:r w:rsidR="008E316F" w:rsidRPr="00DD154E">
        <w:rPr>
          <w:rFonts w:ascii="Times New Roman" w:hAnsi="Times New Roman" w:cs="Times New Roman"/>
          <w:sz w:val="24"/>
          <w:szCs w:val="24"/>
          <w:lang w:val="bg-BG"/>
        </w:rPr>
        <w:t xml:space="preserve"> извършени</w:t>
      </w:r>
      <w:r w:rsidR="00286172" w:rsidRPr="00DD154E">
        <w:rPr>
          <w:rFonts w:ascii="Times New Roman" w:hAnsi="Times New Roman" w:cs="Times New Roman"/>
          <w:sz w:val="24"/>
          <w:szCs w:val="24"/>
          <w:lang w:val="bg-BG"/>
        </w:rPr>
        <w:t xml:space="preserve"> проверки</w:t>
      </w:r>
      <w:r w:rsidR="008E316F" w:rsidRPr="00DD154E">
        <w:rPr>
          <w:rFonts w:ascii="Times New Roman" w:hAnsi="Times New Roman" w:cs="Times New Roman"/>
          <w:sz w:val="24"/>
          <w:szCs w:val="24"/>
          <w:lang w:val="bg-BG"/>
        </w:rPr>
        <w:t xml:space="preserve"> и наложени административни наказания</w:t>
      </w:r>
      <w:r w:rsidR="00962CB6" w:rsidRPr="00DD154E">
        <w:rPr>
          <w:rFonts w:ascii="Times New Roman" w:hAnsi="Times New Roman" w:cs="Times New Roman"/>
          <w:sz w:val="24"/>
          <w:szCs w:val="24"/>
          <w:lang w:val="bg-BG"/>
        </w:rPr>
        <w:t xml:space="preserve"> на професионалния управител</w:t>
      </w:r>
      <w:r w:rsidR="008E316F" w:rsidRPr="00DD154E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FF191D" w:rsidRPr="00DD154E">
        <w:rPr>
          <w:rFonts w:ascii="Times New Roman" w:hAnsi="Times New Roman" w:cs="Times New Roman"/>
          <w:sz w:val="24"/>
          <w:szCs w:val="24"/>
          <w:lang w:val="bg-BG"/>
        </w:rPr>
        <w:t xml:space="preserve"> се посочват </w:t>
      </w:r>
      <w:r w:rsidR="001A473B" w:rsidRPr="00DD154E">
        <w:rPr>
          <w:rFonts w:ascii="Times New Roman" w:hAnsi="Times New Roman" w:cs="Times New Roman"/>
          <w:sz w:val="24"/>
          <w:szCs w:val="24"/>
          <w:lang w:val="bg-BG"/>
        </w:rPr>
        <w:t>данните от извършени</w:t>
      </w:r>
      <w:r w:rsidR="008207A8" w:rsidRPr="00DD154E">
        <w:rPr>
          <w:rFonts w:ascii="Times New Roman" w:hAnsi="Times New Roman" w:cs="Times New Roman"/>
          <w:sz w:val="24"/>
          <w:szCs w:val="24"/>
          <w:lang w:val="bg-BG"/>
        </w:rPr>
        <w:t xml:space="preserve"> периодични</w:t>
      </w:r>
      <w:r w:rsidR="001A473B" w:rsidRPr="00DD154E">
        <w:rPr>
          <w:rFonts w:ascii="Times New Roman" w:hAnsi="Times New Roman" w:cs="Times New Roman"/>
          <w:sz w:val="24"/>
          <w:szCs w:val="24"/>
          <w:lang w:val="bg-BG"/>
        </w:rPr>
        <w:t xml:space="preserve"> проверки</w:t>
      </w:r>
      <w:r w:rsidR="008207A8" w:rsidRPr="00DD154E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8207A8" w:rsidRPr="00DD154E">
        <w:rPr>
          <w:rFonts w:ascii="Times New Roman" w:hAnsi="Times New Roman" w:cs="Times New Roman"/>
          <w:color w:val="000000"/>
          <w:sz w:val="24"/>
          <w:szCs w:val="24"/>
          <w:lang w:val="bg-BG"/>
        </w:rPr>
        <w:t>както и проверки, извършени въз основа на подадени сигнали, съдържащи информация за констатирани несъответствия със закона</w:t>
      </w:r>
      <w:r w:rsidR="006973A0" w:rsidRPr="00DD154E">
        <w:rPr>
          <w:rFonts w:ascii="Times New Roman" w:hAnsi="Times New Roman" w:cs="Times New Roman"/>
          <w:sz w:val="24"/>
          <w:szCs w:val="24"/>
          <w:lang w:val="bg-BG"/>
        </w:rPr>
        <w:t>, както и данни за влезли в сила наказателни постановления</w:t>
      </w:r>
      <w:r w:rsidR="000018EB" w:rsidRPr="00DD154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BFE789B" w14:textId="0F2FFFDE" w:rsidR="00A23AD5" w:rsidRPr="00DD154E" w:rsidRDefault="007A1C26" w:rsidP="00B90610">
      <w:pPr>
        <w:pStyle w:val="ListParagraph"/>
        <w:numPr>
          <w:ilvl w:val="0"/>
          <w:numId w:val="14"/>
        </w:numPr>
        <w:spacing w:before="120" w:after="12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D154E">
        <w:rPr>
          <w:rFonts w:ascii="Times New Roman" w:hAnsi="Times New Roman" w:cs="Times New Roman"/>
          <w:sz w:val="24"/>
          <w:szCs w:val="24"/>
          <w:lang w:val="bg-BG"/>
        </w:rPr>
        <w:t>В раздел № 4</w:t>
      </w:r>
      <w:r w:rsidR="00694659" w:rsidRPr="00DD154E">
        <w:rPr>
          <w:rFonts w:ascii="Times New Roman" w:hAnsi="Times New Roman" w:cs="Times New Roman"/>
          <w:sz w:val="24"/>
          <w:szCs w:val="24"/>
          <w:lang w:val="bg-BG"/>
        </w:rPr>
        <w:t xml:space="preserve"> „Документи за регистрация“</w:t>
      </w:r>
      <w:r w:rsidR="001B76CC" w:rsidRPr="00DD154E">
        <w:rPr>
          <w:rFonts w:ascii="Times New Roman" w:hAnsi="Times New Roman" w:cs="Times New Roman"/>
          <w:sz w:val="24"/>
          <w:szCs w:val="24"/>
          <w:lang w:val="bg-BG"/>
        </w:rPr>
        <w:t xml:space="preserve"> се съхранява електронно копие на</w:t>
      </w:r>
      <w:r w:rsidR="004E67AD" w:rsidRPr="00DD154E">
        <w:rPr>
          <w:rFonts w:ascii="Times New Roman" w:hAnsi="Times New Roman" w:cs="Times New Roman"/>
          <w:sz w:val="24"/>
          <w:szCs w:val="24"/>
          <w:lang w:val="bg-BG"/>
        </w:rPr>
        <w:t xml:space="preserve"> заявлението за регистрация, както и</w:t>
      </w:r>
      <w:r w:rsidR="001B76CC" w:rsidRPr="00DD154E">
        <w:rPr>
          <w:rFonts w:ascii="Times New Roman" w:hAnsi="Times New Roman" w:cs="Times New Roman"/>
          <w:sz w:val="24"/>
          <w:szCs w:val="24"/>
          <w:lang w:val="bg-BG"/>
        </w:rPr>
        <w:t xml:space="preserve"> документите</w:t>
      </w:r>
      <w:r w:rsidR="00EB50CB" w:rsidRPr="00DD154E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C77D9D" w:rsidRPr="00DD154E">
        <w:rPr>
          <w:rFonts w:ascii="Times New Roman" w:hAnsi="Times New Roman" w:cs="Times New Roman"/>
          <w:sz w:val="24"/>
          <w:szCs w:val="24"/>
          <w:lang w:val="bg-BG"/>
        </w:rPr>
        <w:t>удостоверяващи, че професионалният управител отговаря на изискванията, установени в чл. 47б, ал. 3 от ЗУЕС</w:t>
      </w:r>
      <w:r w:rsidR="00103EC8" w:rsidRPr="00DD154E">
        <w:rPr>
          <w:rFonts w:ascii="Times New Roman" w:hAnsi="Times New Roman" w:cs="Times New Roman"/>
          <w:sz w:val="24"/>
          <w:szCs w:val="24"/>
          <w:lang w:val="bg-BG"/>
        </w:rPr>
        <w:t>, в</w:t>
      </w:r>
      <w:r w:rsidR="004E67AD" w:rsidRPr="00DD154E">
        <w:rPr>
          <w:rFonts w:ascii="Times New Roman" w:hAnsi="Times New Roman" w:cs="Times New Roman"/>
          <w:sz w:val="24"/>
          <w:szCs w:val="24"/>
          <w:lang w:val="bg-BG"/>
        </w:rPr>
        <w:t xml:space="preserve">ъз основа на които е вписан в Регистъра на професионалните </w:t>
      </w:r>
      <w:r w:rsidR="004E67AD" w:rsidRPr="00D07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управители.</w:t>
      </w:r>
      <w:r w:rsidR="00053F58" w:rsidRPr="00D07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="005302D1" w:rsidRPr="00F113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Обст</w:t>
      </w:r>
      <w:r w:rsidR="009C2C95" w:rsidRPr="00F113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оятелствата и актовете </w:t>
      </w:r>
      <w:r w:rsidR="005302D1" w:rsidRPr="00F113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се обявяват без информацията, представляваща лични данни по смисъла на</w:t>
      </w:r>
      <w:r w:rsidR="005302D1" w:rsidRPr="00D07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 </w:t>
      </w:r>
      <w:r w:rsidR="005302D1" w:rsidRPr="00F47B92">
        <w:rPr>
          <w:rFonts w:ascii="Times New Roman" w:hAnsi="Times New Roman" w:cs="Times New Roman"/>
          <w:sz w:val="24"/>
          <w:szCs w:val="24"/>
          <w:lang w:val="bg-BG"/>
        </w:rPr>
        <w:t>чл. 4, т. 1 от</w:t>
      </w:r>
      <w:r w:rsidR="005302D1" w:rsidRPr="00D0731C">
        <w:rPr>
          <w:rFonts w:ascii="Times New Roman" w:hAnsi="Times New Roman" w:cs="Times New Roman"/>
          <w:sz w:val="24"/>
          <w:szCs w:val="24"/>
          <w:lang w:val="bg-BG"/>
        </w:rPr>
        <w:t> </w:t>
      </w:r>
      <w:r w:rsidR="00651FAB">
        <w:rPr>
          <w:rFonts w:ascii="Times New Roman" w:hAnsi="Times New Roman" w:cs="Times New Roman"/>
          <w:sz w:val="24"/>
          <w:szCs w:val="24"/>
          <w:lang w:val="bg-BG"/>
        </w:rPr>
        <w:t>Регламент</w:t>
      </w:r>
      <w:r w:rsidR="005302D1" w:rsidRPr="00D07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 </w:t>
      </w:r>
      <w:r w:rsidR="00651FAB" w:rsidRPr="00F47B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(</w:t>
      </w:r>
      <w:r w:rsidR="00651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651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С</w:t>
      </w:r>
      <w:r w:rsidR="00651FAB" w:rsidRPr="00F47B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) </w:t>
      </w:r>
      <w:r w:rsidR="00651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2016/679 </w:t>
      </w:r>
      <w:r w:rsidR="005302D1" w:rsidRPr="00F113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на Европейския</w:t>
      </w:r>
      <w:r w:rsidR="005302D1" w:rsidRPr="00765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парламент и на Съвета от 27 април 2016 г. относно защитата на физическите лица във връзка</w:t>
      </w:r>
      <w:r w:rsidR="005302D1" w:rsidRPr="00123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с обработването на лични данни и относно свободното движение на такива данни и за отмяна на Директива 95/46/ЕО (Общ регламент относно защитата на данните) (ОВ, </w:t>
      </w:r>
      <w:r w:rsidR="005302D1" w:rsidRPr="00123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="005302D1" w:rsidRPr="00123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119/1 от 4 май 2016 г.), с изключение на информацията, за която със закон се изисква да бъде обявена.</w:t>
      </w:r>
    </w:p>
    <w:p w14:paraId="3685EB71" w14:textId="77777777" w:rsidR="00BD5585" w:rsidRPr="00DD154E" w:rsidRDefault="004A1B35" w:rsidP="00B90610">
      <w:pPr>
        <w:spacing w:before="120" w:after="120" w:line="360" w:lineRule="auto"/>
        <w:ind w:firstLine="720"/>
        <w:jc w:val="both"/>
        <w:rPr>
          <w:lang w:val="bg-BG"/>
        </w:rPr>
      </w:pPr>
      <w:r w:rsidRPr="00DD154E">
        <w:rPr>
          <w:lang w:val="bg-BG"/>
        </w:rPr>
        <w:lastRenderedPageBreak/>
        <w:t xml:space="preserve">(2) В електронната партида на </w:t>
      </w:r>
      <w:r w:rsidR="00BB5D1D" w:rsidRPr="00DD154E">
        <w:rPr>
          <w:lang w:val="bg-BG"/>
        </w:rPr>
        <w:t>всяко сдружение, вписано в</w:t>
      </w:r>
      <w:r w:rsidR="007A6BD0" w:rsidRPr="00DD154E">
        <w:rPr>
          <w:lang w:val="bg-BG"/>
        </w:rPr>
        <w:t xml:space="preserve"> Регистъра на етажната собственост, се съдържат и съхраняват следните данни:</w:t>
      </w:r>
    </w:p>
    <w:p w14:paraId="290213F3" w14:textId="5A081256" w:rsidR="00634799" w:rsidRPr="00DD154E" w:rsidRDefault="00BD5585" w:rsidP="00B90610">
      <w:pPr>
        <w:pStyle w:val="ListParagraph"/>
        <w:spacing w:before="120" w:after="12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D154E"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r w:rsidR="00BB5D1D" w:rsidRPr="00DD154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729D1" w:rsidRPr="00DD154E">
        <w:rPr>
          <w:rFonts w:ascii="Times New Roman" w:hAnsi="Times New Roman" w:cs="Times New Roman"/>
          <w:sz w:val="24"/>
          <w:szCs w:val="24"/>
          <w:lang w:val="bg-BG"/>
        </w:rPr>
        <w:t xml:space="preserve">В раздел № 1 </w:t>
      </w:r>
      <w:r w:rsidR="00465FD9" w:rsidRPr="00DD154E">
        <w:rPr>
          <w:rFonts w:ascii="Times New Roman" w:hAnsi="Times New Roman" w:cs="Times New Roman"/>
          <w:sz w:val="24"/>
          <w:szCs w:val="24"/>
          <w:lang w:val="bg-BG"/>
        </w:rPr>
        <w:t xml:space="preserve">„Уникален номер на партидата“ </w:t>
      </w:r>
      <w:r w:rsidR="00634799" w:rsidRPr="00DD154E">
        <w:rPr>
          <w:rFonts w:ascii="Times New Roman" w:hAnsi="Times New Roman" w:cs="Times New Roman"/>
          <w:sz w:val="24"/>
          <w:szCs w:val="24"/>
          <w:lang w:val="bg-BG"/>
        </w:rPr>
        <w:t xml:space="preserve">е посочен </w:t>
      </w:r>
      <w:r w:rsidR="00634799" w:rsidRPr="00DD154E">
        <w:rPr>
          <w:rFonts w:ascii="Times New Roman" w:hAnsi="Times New Roman" w:cs="Times New Roman"/>
          <w:bCs/>
          <w:sz w:val="24"/>
          <w:szCs w:val="24"/>
          <w:lang w:val="bg-BG" w:eastAsia="mk-MK"/>
        </w:rPr>
        <w:t xml:space="preserve">цифров или буквено-цифров </w:t>
      </w:r>
      <w:r w:rsidR="00634799" w:rsidRPr="00DD154E">
        <w:rPr>
          <w:rFonts w:ascii="Times New Roman" w:hAnsi="Times New Roman" w:cs="Times New Roman"/>
          <w:sz w:val="24"/>
          <w:szCs w:val="24"/>
          <w:lang w:val="bg-BG"/>
        </w:rPr>
        <w:t>уникален номер за всяка електронна партида на всяко сдружение, вписан</w:t>
      </w:r>
      <w:r w:rsidR="00925DF3" w:rsidRPr="00DD154E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634799" w:rsidRPr="00DD154E">
        <w:rPr>
          <w:rFonts w:ascii="Times New Roman" w:hAnsi="Times New Roman" w:cs="Times New Roman"/>
          <w:sz w:val="24"/>
          <w:szCs w:val="24"/>
          <w:lang w:val="bg-BG"/>
        </w:rPr>
        <w:t xml:space="preserve"> в Регистъра на етажната собственост, който се генерира автоматично при първоначалното вписване и остава непроменен;</w:t>
      </w:r>
    </w:p>
    <w:p w14:paraId="45470D0D" w14:textId="52C80C9F" w:rsidR="00215171" w:rsidRPr="00DD154E" w:rsidRDefault="00D31871" w:rsidP="00B90610">
      <w:pPr>
        <w:pStyle w:val="ListParagraph"/>
        <w:spacing w:before="120" w:after="12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 w:rsidRPr="00DD154E">
        <w:rPr>
          <w:rFonts w:ascii="Times New Roman" w:hAnsi="Times New Roman" w:cs="Times New Roman"/>
          <w:sz w:val="24"/>
          <w:szCs w:val="24"/>
          <w:lang w:val="bg-BG"/>
        </w:rPr>
        <w:t xml:space="preserve">2. В раздел № 2 </w:t>
      </w:r>
      <w:r w:rsidR="007729D1" w:rsidRPr="00DD154E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86084A" w:rsidRPr="00DD154E">
        <w:rPr>
          <w:rFonts w:ascii="Times New Roman" w:hAnsi="Times New Roman" w:cs="Times New Roman"/>
          <w:sz w:val="24"/>
          <w:szCs w:val="24"/>
          <w:lang w:val="bg-BG"/>
        </w:rPr>
        <w:t xml:space="preserve">Данни за сдружението“ </w:t>
      </w:r>
      <w:r w:rsidR="00215171" w:rsidRPr="00DD154E">
        <w:rPr>
          <w:rFonts w:ascii="Times New Roman" w:hAnsi="Times New Roman" w:cs="Times New Roman"/>
          <w:sz w:val="24"/>
          <w:szCs w:val="24"/>
          <w:lang w:val="bg-BG"/>
        </w:rPr>
        <w:t xml:space="preserve">се </w:t>
      </w:r>
      <w:r w:rsidR="00215171" w:rsidRPr="00DD154E">
        <w:rPr>
          <w:rFonts w:ascii="Times New Roman" w:hAnsi="Times New Roman" w:cs="Times New Roman"/>
          <w:color w:val="000000"/>
          <w:sz w:val="24"/>
          <w:szCs w:val="24"/>
          <w:lang w:val="bg-BG"/>
        </w:rPr>
        <w:t>вписват</w:t>
      </w:r>
      <w:r w:rsidR="00215171" w:rsidRPr="00DD154E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 xml:space="preserve"> </w:t>
      </w:r>
      <w:r w:rsidR="00215171" w:rsidRPr="00DD154E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наименованието на сдружението, адресът, срокът, за който е учредено, предметът на дейност, представените идеални части в сдружението, имената, електронните адреси и административните адреси на членовете на управителния съвет (управителя) и начинът на представителство.</w:t>
      </w:r>
    </w:p>
    <w:p w14:paraId="60EA2292" w14:textId="2681A1DF" w:rsidR="005F78B4" w:rsidRPr="00712036" w:rsidRDefault="0078694E" w:rsidP="00B90610">
      <w:pPr>
        <w:pStyle w:val="ListParagraph"/>
        <w:spacing w:before="120" w:after="12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 w:rsidRPr="00DD154E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3. </w:t>
      </w:r>
      <w:r w:rsidR="005F78B4" w:rsidRPr="00DD154E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В раздел № 3 „Документи за регистрация“ </w:t>
      </w:r>
      <w:r w:rsidR="00134F62" w:rsidRPr="00DD154E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се съхранява електронно копие на </w:t>
      </w:r>
      <w:r w:rsidR="00134F62" w:rsidRPr="00D07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документите, </w:t>
      </w:r>
      <w:r w:rsidR="00134F62" w:rsidRPr="006B2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свързани с регистрацията на сдружението</w:t>
      </w:r>
      <w:r w:rsidR="00CF29CE" w:rsidRPr="006B2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.</w:t>
      </w:r>
      <w:r w:rsidR="00712036" w:rsidRPr="006B2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Обстоятелствата и актовете се обявяват без информацията, представляваща лични данни по смисъла на </w:t>
      </w:r>
      <w:r w:rsidR="00712036" w:rsidRPr="006B2111">
        <w:rPr>
          <w:rFonts w:ascii="Times New Roman" w:hAnsi="Times New Roman" w:cs="Times New Roman"/>
          <w:sz w:val="24"/>
          <w:szCs w:val="24"/>
          <w:lang w:val="bg-BG"/>
        </w:rPr>
        <w:t>чл. 4, т. 1 от </w:t>
      </w:r>
      <w:r w:rsidR="00354EE5" w:rsidRPr="006B2111">
        <w:rPr>
          <w:rFonts w:ascii="Times New Roman" w:hAnsi="Times New Roman" w:cs="Times New Roman"/>
          <w:sz w:val="24"/>
          <w:szCs w:val="24"/>
          <w:lang w:val="bg-BG"/>
        </w:rPr>
        <w:t>Регламент (ЕС) 2016/679 на Европейския парламент и на С</w:t>
      </w:r>
      <w:r w:rsidR="00354EE5" w:rsidRPr="006B2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ъвета от 27 април 2016 година </w:t>
      </w:r>
      <w:r w:rsidR="009D75E6" w:rsidRPr="006B2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 на данните), с </w:t>
      </w:r>
      <w:r w:rsidR="00712036" w:rsidRPr="006B2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изключение на информацията</w:t>
      </w:r>
      <w:r w:rsidR="00712036" w:rsidRPr="00123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, за която със закон се изисква да бъде обявена.</w:t>
      </w:r>
    </w:p>
    <w:p w14:paraId="3B8A7919" w14:textId="7576ED9C" w:rsidR="00CF29CE" w:rsidRPr="00DD154E" w:rsidRDefault="00CF29CE" w:rsidP="00B90610">
      <w:pPr>
        <w:spacing w:before="120" w:after="120" w:line="360" w:lineRule="auto"/>
        <w:ind w:firstLine="720"/>
        <w:jc w:val="both"/>
        <w:rPr>
          <w:lang w:val="bg-BG"/>
        </w:rPr>
      </w:pPr>
      <w:r w:rsidRPr="00DD154E">
        <w:rPr>
          <w:lang w:val="bg-BG"/>
        </w:rPr>
        <w:t xml:space="preserve">(3) </w:t>
      </w:r>
      <w:r w:rsidR="009802AC" w:rsidRPr="00DD154E">
        <w:rPr>
          <w:lang w:val="bg-BG"/>
        </w:rPr>
        <w:t>В електронната партида на всяка етажна собственост, вписана в Регистъра на етажната собственост, се съдържат и съхраняват следните данни:</w:t>
      </w:r>
    </w:p>
    <w:p w14:paraId="1DC70025" w14:textId="595AF32D" w:rsidR="008B152E" w:rsidRPr="00DD154E" w:rsidRDefault="00A011EA" w:rsidP="00B90610">
      <w:pPr>
        <w:pStyle w:val="ListParagraph"/>
        <w:spacing w:before="120" w:after="12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D154E">
        <w:rPr>
          <w:rFonts w:ascii="Times New Roman" w:hAnsi="Times New Roman" w:cs="Times New Roman"/>
          <w:sz w:val="24"/>
          <w:szCs w:val="24"/>
          <w:lang w:val="bg-BG"/>
        </w:rPr>
        <w:t>1. В раздел № 1 „</w:t>
      </w:r>
      <w:r w:rsidR="008B152E" w:rsidRPr="00DD154E">
        <w:rPr>
          <w:rFonts w:ascii="Times New Roman" w:hAnsi="Times New Roman" w:cs="Times New Roman"/>
          <w:sz w:val="24"/>
          <w:szCs w:val="24"/>
          <w:lang w:val="bg-BG"/>
        </w:rPr>
        <w:t xml:space="preserve">Уникален номер на партидата“ е посочен </w:t>
      </w:r>
      <w:r w:rsidR="008B152E" w:rsidRPr="00DD154E">
        <w:rPr>
          <w:rFonts w:ascii="Times New Roman" w:hAnsi="Times New Roman" w:cs="Times New Roman"/>
          <w:bCs/>
          <w:sz w:val="24"/>
          <w:szCs w:val="24"/>
          <w:lang w:val="bg-BG" w:eastAsia="mk-MK"/>
        </w:rPr>
        <w:t xml:space="preserve">цифров или буквено-цифров </w:t>
      </w:r>
      <w:r w:rsidR="008B152E" w:rsidRPr="00DD154E">
        <w:rPr>
          <w:rFonts w:ascii="Times New Roman" w:hAnsi="Times New Roman" w:cs="Times New Roman"/>
          <w:sz w:val="24"/>
          <w:szCs w:val="24"/>
          <w:lang w:val="bg-BG"/>
        </w:rPr>
        <w:t>уникален номер за всяка електронна партида на всяк</w:t>
      </w:r>
      <w:r w:rsidR="00BE54A0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8B152E" w:rsidRPr="00DD154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E54A0">
        <w:rPr>
          <w:rFonts w:ascii="Times New Roman" w:hAnsi="Times New Roman" w:cs="Times New Roman"/>
          <w:sz w:val="24"/>
          <w:szCs w:val="24"/>
          <w:lang w:val="bg-BG"/>
        </w:rPr>
        <w:t>етажна собственост</w:t>
      </w:r>
      <w:r w:rsidR="008B152E" w:rsidRPr="00DD154E">
        <w:rPr>
          <w:rFonts w:ascii="Times New Roman" w:hAnsi="Times New Roman" w:cs="Times New Roman"/>
          <w:sz w:val="24"/>
          <w:szCs w:val="24"/>
          <w:lang w:val="bg-BG"/>
        </w:rPr>
        <w:t>, вписан</w:t>
      </w:r>
      <w:r w:rsidR="00BE54A0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8B152E" w:rsidRPr="00DD154E">
        <w:rPr>
          <w:rFonts w:ascii="Times New Roman" w:hAnsi="Times New Roman" w:cs="Times New Roman"/>
          <w:sz w:val="24"/>
          <w:szCs w:val="24"/>
          <w:lang w:val="bg-BG"/>
        </w:rPr>
        <w:t xml:space="preserve"> в Регистъра на етажната собственост, който се генерира автоматично при първоначалното вписване и остава непроменен;</w:t>
      </w:r>
    </w:p>
    <w:p w14:paraId="2AD038ED" w14:textId="306AD460" w:rsidR="00C11703" w:rsidRPr="00DD154E" w:rsidRDefault="00C11703" w:rsidP="00B90610">
      <w:pPr>
        <w:pStyle w:val="ListParagraph"/>
        <w:spacing w:before="120" w:after="12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 w:rsidRPr="00DD154E">
        <w:rPr>
          <w:rFonts w:ascii="Times New Roman" w:hAnsi="Times New Roman" w:cs="Times New Roman"/>
          <w:sz w:val="24"/>
          <w:szCs w:val="24"/>
          <w:lang w:val="bg-BG"/>
        </w:rPr>
        <w:t xml:space="preserve">2. В раздел № 2 „Данни за етажната собственост“ се вписват </w:t>
      </w:r>
      <w:r w:rsidRPr="00DD1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адресът на етажната собственост, идентификатор на сградата, имената на членовете на управителния съвет (управителя) или на професионалния управител-търговец, вписан в регистъра по</w:t>
      </w:r>
      <w:r w:rsidRPr="00DD1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154E">
        <w:rPr>
          <w:rStyle w:val="samedocreferen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чл. 47а, ал. 1, т. 1</w:t>
      </w:r>
      <w:r w:rsidR="00BE54A0">
        <w:rPr>
          <w:rStyle w:val="samedocreferen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от ЗУЕС</w:t>
      </w:r>
      <w:r w:rsidRPr="00DD1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, на членовете на контролния съвет (контрольора) и на касиера заедно с копие от протокол, телефони за връзка, електронните адреси на членовете на управителния съвет </w:t>
      </w:r>
      <w:r w:rsidRPr="00DD1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lastRenderedPageBreak/>
        <w:t>(управителя), размерът на определените ежемесечни вноски за фонд "Ремонт и обновяване" и брой самостоятелни обекти в сградата</w:t>
      </w:r>
      <w:r w:rsidR="00601E2A" w:rsidRPr="00DD1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;</w:t>
      </w:r>
    </w:p>
    <w:p w14:paraId="4A960F7E" w14:textId="5137DA51" w:rsidR="00C5118E" w:rsidRPr="00185354" w:rsidRDefault="00415286" w:rsidP="009B5B6C">
      <w:pPr>
        <w:pStyle w:val="ListParagraph"/>
        <w:spacing w:before="120" w:after="12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 w:rsidRPr="00DD154E">
        <w:rPr>
          <w:rFonts w:ascii="Times New Roman" w:hAnsi="Times New Roman" w:cs="Times New Roman"/>
          <w:sz w:val="24"/>
          <w:szCs w:val="24"/>
          <w:lang w:val="bg-BG"/>
        </w:rPr>
        <w:t xml:space="preserve">3. В раздел № 3 „ Документи за регистрация“ </w:t>
      </w:r>
      <w:r w:rsidRPr="00DD154E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се съхранява електронно копие на документите, свързани с регистрацията на етажната собственост.</w:t>
      </w:r>
      <w:r w:rsidR="00185354" w:rsidRPr="00123B4E">
        <w:rPr>
          <w:rFonts w:ascii="Verdana" w:hAnsi="Verdana"/>
          <w:color w:val="000000"/>
          <w:sz w:val="18"/>
          <w:szCs w:val="18"/>
          <w:shd w:val="clear" w:color="auto" w:fill="FFFFFF"/>
          <w:lang w:val="bg-BG"/>
        </w:rPr>
        <w:t xml:space="preserve"> </w:t>
      </w:r>
      <w:r w:rsidR="00185354" w:rsidRPr="00123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Обстоятелствата и актовете се </w:t>
      </w:r>
      <w:r w:rsidR="00185354" w:rsidRPr="00D0731C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обявяват без информацията, представляваща лични данни по смисъла на </w:t>
      </w:r>
      <w:r w:rsidR="00185354" w:rsidRPr="00430BF3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чл. 4, т. 1 </w:t>
      </w:r>
      <w:r w:rsidR="00185354" w:rsidRPr="00E42976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от </w:t>
      </w:r>
      <w:r w:rsidR="005B4289" w:rsidRPr="00E42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 </w:t>
      </w:r>
      <w:r w:rsidR="00E42976" w:rsidRPr="00DA702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bg-BG"/>
        </w:rPr>
        <w:t>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</w:t>
      </w:r>
      <w:r w:rsidR="00E42976" w:rsidRPr="00DA702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E</w:t>
      </w:r>
      <w:r w:rsidR="00E42976" w:rsidRPr="00DA702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bg-BG"/>
        </w:rPr>
        <w:t>О (Общ регламент относно защитата на данните)</w:t>
      </w:r>
      <w:r w:rsidR="00E42976">
        <w:rPr>
          <w:rFonts w:ascii="Segoe UI" w:hAnsi="Segoe UI" w:cs="Segoe UI"/>
          <w:b/>
          <w:bCs/>
          <w:color w:val="333333"/>
          <w:sz w:val="21"/>
          <w:szCs w:val="21"/>
          <w:shd w:val="clear" w:color="auto" w:fill="FFFFFF"/>
        </w:rPr>
        <w:t> </w:t>
      </w:r>
      <w:r w:rsidR="00185354" w:rsidRPr="00D0731C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(Общ регламент</w:t>
      </w:r>
      <w:r w:rsidR="00185354" w:rsidRPr="00123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относно защитата на данните) (ОВ, </w:t>
      </w:r>
      <w:r w:rsidR="00185354" w:rsidRPr="00123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="00185354" w:rsidRPr="00123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119/1 от 4 май 2016 г.), с изключение на информацията, за която със закон се изисква да бъде обявена.</w:t>
      </w:r>
    </w:p>
    <w:p w14:paraId="146B7B2F" w14:textId="11944073" w:rsidR="00243CBA" w:rsidRPr="00DD154E" w:rsidRDefault="00243CBA" w:rsidP="009B5B6C">
      <w:pPr>
        <w:spacing w:before="120" w:after="120" w:line="360" w:lineRule="auto"/>
        <w:ind w:firstLine="720"/>
        <w:jc w:val="both"/>
        <w:rPr>
          <w:lang w:val="bg-BG"/>
        </w:rPr>
      </w:pPr>
    </w:p>
    <w:p w14:paraId="23ED0BE1" w14:textId="23E6720D" w:rsidR="00243CBA" w:rsidRPr="00DD154E" w:rsidRDefault="00243CBA" w:rsidP="009B5B6C">
      <w:pPr>
        <w:pStyle w:val="Heading2"/>
        <w:spacing w:before="120" w:after="120" w:line="360" w:lineRule="auto"/>
        <w:ind w:firstLine="720"/>
        <w:jc w:val="center"/>
        <w:rPr>
          <w:rFonts w:ascii="Times New Roman" w:hAnsi="Times New Roman"/>
          <w:b/>
          <w:color w:val="auto"/>
          <w:sz w:val="24"/>
          <w:szCs w:val="24"/>
          <w:lang w:val="bg-BG" w:eastAsia="mk-MK"/>
        </w:rPr>
      </w:pPr>
      <w:r w:rsidRPr="00DD154E">
        <w:rPr>
          <w:rFonts w:ascii="Times New Roman" w:hAnsi="Times New Roman"/>
          <w:b/>
          <w:color w:val="auto"/>
          <w:sz w:val="24"/>
          <w:szCs w:val="24"/>
          <w:lang w:val="bg-BG" w:eastAsia="mk-MK"/>
        </w:rPr>
        <w:t>Раздел ІІ</w:t>
      </w:r>
      <w:r w:rsidR="00FC7269" w:rsidRPr="00DD154E">
        <w:rPr>
          <w:rFonts w:ascii="Times New Roman" w:hAnsi="Times New Roman"/>
          <w:b/>
          <w:color w:val="auto"/>
          <w:sz w:val="24"/>
          <w:szCs w:val="24"/>
          <w:lang w:eastAsia="mk-MK"/>
        </w:rPr>
        <w:t>I</w:t>
      </w:r>
    </w:p>
    <w:p w14:paraId="57ED747A" w14:textId="77777777" w:rsidR="00243CBA" w:rsidRPr="00DD154E" w:rsidRDefault="00243CBA" w:rsidP="009B5B6C">
      <w:pPr>
        <w:pStyle w:val="Heading2"/>
        <w:spacing w:before="120" w:after="120" w:line="360" w:lineRule="auto"/>
        <w:ind w:firstLine="720"/>
        <w:jc w:val="center"/>
        <w:rPr>
          <w:rFonts w:ascii="Times New Roman" w:hAnsi="Times New Roman"/>
          <w:b/>
          <w:color w:val="auto"/>
          <w:sz w:val="24"/>
          <w:szCs w:val="24"/>
          <w:lang w:val="bg-BG" w:eastAsia="mk-MK"/>
        </w:rPr>
      </w:pPr>
      <w:r w:rsidRPr="00DD154E">
        <w:rPr>
          <w:rFonts w:ascii="Times New Roman" w:hAnsi="Times New Roman"/>
          <w:b/>
          <w:color w:val="auto"/>
          <w:sz w:val="24"/>
          <w:szCs w:val="24"/>
          <w:lang w:val="bg-BG" w:eastAsia="mk-MK"/>
        </w:rPr>
        <w:t>Актуализация на данните в електронните партиди и на документите в електронните досиета</w:t>
      </w:r>
    </w:p>
    <w:p w14:paraId="4B9A5FEF" w14:textId="07D6EC41" w:rsidR="00243CBA" w:rsidRPr="00DD154E" w:rsidRDefault="00243CBA" w:rsidP="009B5B6C">
      <w:pPr>
        <w:spacing w:before="120" w:after="120" w:line="360" w:lineRule="auto"/>
        <w:ind w:firstLine="720"/>
        <w:jc w:val="both"/>
        <w:rPr>
          <w:bCs/>
          <w:lang w:val="bg-BG"/>
        </w:rPr>
      </w:pPr>
      <w:r w:rsidRPr="00DD154E">
        <w:rPr>
          <w:b/>
          <w:lang w:val="bg-BG" w:eastAsia="mk-MK"/>
        </w:rPr>
        <w:t xml:space="preserve">Чл. </w:t>
      </w:r>
      <w:r w:rsidR="00056A61" w:rsidRPr="00A81245">
        <w:rPr>
          <w:b/>
          <w:lang w:val="bg-BG" w:eastAsia="mk-MK"/>
        </w:rPr>
        <w:t>9.</w:t>
      </w:r>
      <w:r w:rsidRPr="00DD154E">
        <w:rPr>
          <w:b/>
          <w:lang w:val="bg-BG" w:eastAsia="mk-MK"/>
        </w:rPr>
        <w:t xml:space="preserve"> </w:t>
      </w:r>
      <w:r w:rsidRPr="00DD154E">
        <w:rPr>
          <w:b/>
          <w:lang w:val="ru-RU" w:eastAsia="mk-MK"/>
        </w:rPr>
        <w:t>(1)</w:t>
      </w:r>
      <w:r w:rsidRPr="00DD154E">
        <w:rPr>
          <w:b/>
          <w:lang w:val="bg-BG" w:eastAsia="mk-MK"/>
        </w:rPr>
        <w:t xml:space="preserve"> </w:t>
      </w:r>
      <w:r w:rsidRPr="00DD154E">
        <w:rPr>
          <w:lang w:val="bg-BG" w:eastAsia="mk-MK"/>
        </w:rPr>
        <w:t>Актуализация на</w:t>
      </w:r>
      <w:r w:rsidRPr="00DD154E">
        <w:rPr>
          <w:b/>
          <w:lang w:val="bg-BG" w:eastAsia="mk-MK"/>
        </w:rPr>
        <w:t xml:space="preserve"> </w:t>
      </w:r>
      <w:r w:rsidRPr="00DD154E">
        <w:rPr>
          <w:bCs/>
          <w:lang w:val="bg-BG" w:eastAsia="mk-MK"/>
        </w:rPr>
        <w:t xml:space="preserve">данните по електронните партиди </w:t>
      </w:r>
      <w:r w:rsidR="009E2CA4">
        <w:rPr>
          <w:bCs/>
          <w:lang w:val="bg-BG" w:eastAsia="mk-MK"/>
        </w:rPr>
        <w:t xml:space="preserve">по чл. </w:t>
      </w:r>
      <w:r w:rsidR="006F306F">
        <w:rPr>
          <w:bCs/>
          <w:lang w:val="bg-BG" w:eastAsia="mk-MK"/>
        </w:rPr>
        <w:t xml:space="preserve">7 </w:t>
      </w:r>
      <w:r w:rsidRPr="00DD154E">
        <w:rPr>
          <w:bCs/>
          <w:lang w:val="bg-BG" w:eastAsia="mk-MK"/>
        </w:rPr>
        <w:t>на</w:t>
      </w:r>
      <w:r w:rsidR="00806703" w:rsidRPr="00DD154E">
        <w:rPr>
          <w:bCs/>
          <w:lang w:val="bg-BG" w:eastAsia="mk-MK"/>
        </w:rPr>
        <w:t xml:space="preserve"> професионалните управители</w:t>
      </w:r>
      <w:r w:rsidR="00296D5E" w:rsidRPr="00DD154E">
        <w:rPr>
          <w:bCs/>
          <w:lang w:val="bg-BG" w:eastAsia="mk-MK"/>
        </w:rPr>
        <w:t>, на сдружения</w:t>
      </w:r>
      <w:r w:rsidR="00EB79B0">
        <w:rPr>
          <w:bCs/>
          <w:lang w:val="bg-BG" w:eastAsia="mk-MK"/>
        </w:rPr>
        <w:t>та на собствениците</w:t>
      </w:r>
      <w:r w:rsidR="00296D5E" w:rsidRPr="00DD154E">
        <w:rPr>
          <w:bCs/>
          <w:lang w:val="bg-BG" w:eastAsia="mk-MK"/>
        </w:rPr>
        <w:t xml:space="preserve"> и на етажната собственост </w:t>
      </w:r>
      <w:r w:rsidRPr="00DD154E">
        <w:rPr>
          <w:bCs/>
          <w:lang w:val="bg-BG"/>
        </w:rPr>
        <w:t xml:space="preserve">се извършва при настъпване на промяна във вписаните данни или при възникване на нови факти и обстоятелствата, подлежащи </w:t>
      </w:r>
      <w:r w:rsidR="008C5F55" w:rsidRPr="00DD154E">
        <w:rPr>
          <w:bCs/>
          <w:lang w:val="bg-BG"/>
        </w:rPr>
        <w:t>на вписване в регистрите, обединени в ЕИСЕС</w:t>
      </w:r>
      <w:r w:rsidRPr="00DD154E">
        <w:rPr>
          <w:bCs/>
          <w:lang w:val="bg-BG"/>
        </w:rPr>
        <w:t>.</w:t>
      </w:r>
    </w:p>
    <w:p w14:paraId="6BF73273" w14:textId="65B48379" w:rsidR="00243CBA" w:rsidRPr="00DD154E" w:rsidRDefault="00243CBA" w:rsidP="009B5B6C">
      <w:pPr>
        <w:spacing w:before="120" w:after="120" w:line="360" w:lineRule="auto"/>
        <w:ind w:firstLine="720"/>
        <w:jc w:val="both"/>
        <w:rPr>
          <w:bCs/>
          <w:lang w:val="bg-BG"/>
        </w:rPr>
      </w:pPr>
      <w:r w:rsidRPr="00DD154E">
        <w:rPr>
          <w:b/>
          <w:bCs/>
          <w:lang w:val="ru-RU"/>
        </w:rPr>
        <w:t>(2)</w:t>
      </w:r>
      <w:r w:rsidRPr="00DD154E">
        <w:rPr>
          <w:bCs/>
          <w:lang w:val="bg-BG"/>
        </w:rPr>
        <w:t xml:space="preserve"> Промяна в </w:t>
      </w:r>
      <w:r w:rsidRPr="00DD154E">
        <w:rPr>
          <w:bCs/>
          <w:lang w:val="bg-BG" w:eastAsia="mk-MK"/>
        </w:rPr>
        <w:t xml:space="preserve">данните по електронните партиди </w:t>
      </w:r>
      <w:r w:rsidRPr="00DD154E">
        <w:rPr>
          <w:bCs/>
          <w:lang w:val="bg-BG"/>
        </w:rPr>
        <w:t>се извършва и</w:t>
      </w:r>
      <w:r w:rsidR="009B15EF">
        <w:rPr>
          <w:bCs/>
          <w:lang w:val="bg-BG"/>
        </w:rPr>
        <w:t xml:space="preserve"> служебно</w:t>
      </w:r>
      <w:r w:rsidRPr="00DD154E">
        <w:rPr>
          <w:bCs/>
          <w:lang w:val="bg-BG"/>
        </w:rPr>
        <w:t xml:space="preserve"> при установяване на явна фактическа грешка на данни, вписани </w:t>
      </w:r>
      <w:r w:rsidR="0091400E" w:rsidRPr="00DD154E">
        <w:rPr>
          <w:bCs/>
          <w:lang w:val="bg-BG"/>
        </w:rPr>
        <w:t xml:space="preserve">в </w:t>
      </w:r>
      <w:r w:rsidR="008C5F55" w:rsidRPr="00DD154E">
        <w:rPr>
          <w:bCs/>
          <w:lang w:val="bg-BG"/>
        </w:rPr>
        <w:t>регистрите</w:t>
      </w:r>
      <w:r w:rsidR="0091400E" w:rsidRPr="00DD154E">
        <w:rPr>
          <w:bCs/>
          <w:lang w:val="bg-BG"/>
        </w:rPr>
        <w:t>.</w:t>
      </w:r>
    </w:p>
    <w:p w14:paraId="0557683B" w14:textId="0B415602" w:rsidR="00243CBA" w:rsidRPr="00DD154E" w:rsidRDefault="00243CBA" w:rsidP="009B5B6C">
      <w:pPr>
        <w:spacing w:before="120" w:after="120" w:line="360" w:lineRule="auto"/>
        <w:ind w:firstLine="720"/>
        <w:jc w:val="both"/>
        <w:rPr>
          <w:bCs/>
          <w:lang w:val="bg-BG"/>
        </w:rPr>
      </w:pPr>
      <w:r w:rsidRPr="00DD154E">
        <w:rPr>
          <w:b/>
          <w:bCs/>
          <w:lang w:val="ru-RU"/>
        </w:rPr>
        <w:t>(</w:t>
      </w:r>
      <w:r w:rsidR="00C95301">
        <w:rPr>
          <w:b/>
          <w:bCs/>
          <w:lang w:val="ru-RU"/>
        </w:rPr>
        <w:t>3</w:t>
      </w:r>
      <w:r w:rsidRPr="00DD154E">
        <w:rPr>
          <w:b/>
          <w:bCs/>
          <w:lang w:val="ru-RU"/>
        </w:rPr>
        <w:t>)</w:t>
      </w:r>
      <w:r w:rsidRPr="00DD154E">
        <w:rPr>
          <w:bCs/>
          <w:lang w:val="ru-RU"/>
        </w:rPr>
        <w:t xml:space="preserve"> </w:t>
      </w:r>
      <w:r w:rsidRPr="00DD154E">
        <w:rPr>
          <w:bCs/>
          <w:lang w:val="bg-BG"/>
        </w:rPr>
        <w:t>При актуа</w:t>
      </w:r>
      <w:r w:rsidR="006A2701" w:rsidRPr="00DD154E">
        <w:rPr>
          <w:bCs/>
          <w:lang w:val="bg-BG"/>
        </w:rPr>
        <w:t>лизация на електронните досиета</w:t>
      </w:r>
      <w:r w:rsidRPr="00DD154E">
        <w:rPr>
          <w:bCs/>
          <w:lang w:val="bg-BG"/>
        </w:rPr>
        <w:t xml:space="preserve"> не се изтриват и премахват документи, които вече са приложени в тях.</w:t>
      </w:r>
    </w:p>
    <w:p w14:paraId="517FE84B" w14:textId="77777777" w:rsidR="00FC7269" w:rsidRPr="00200255" w:rsidRDefault="00FC7269" w:rsidP="009B5B6C">
      <w:pPr>
        <w:spacing w:before="120" w:after="120" w:line="360" w:lineRule="auto"/>
        <w:ind w:firstLine="720"/>
        <w:jc w:val="both"/>
        <w:rPr>
          <w:bCs/>
          <w:lang w:val="bg-BG"/>
        </w:rPr>
      </w:pPr>
    </w:p>
    <w:p w14:paraId="42DA6F8C" w14:textId="4175FE70" w:rsidR="0005654D" w:rsidRPr="00EF27CE" w:rsidRDefault="0005654D" w:rsidP="009B5B6C">
      <w:pPr>
        <w:pStyle w:val="Heading2"/>
        <w:spacing w:before="120" w:after="120" w:line="360" w:lineRule="auto"/>
        <w:ind w:firstLine="720"/>
        <w:jc w:val="center"/>
        <w:rPr>
          <w:rFonts w:ascii="Times New Roman" w:hAnsi="Times New Roman"/>
          <w:b/>
          <w:color w:val="auto"/>
          <w:sz w:val="24"/>
          <w:szCs w:val="24"/>
          <w:lang w:val="bg-BG"/>
        </w:rPr>
      </w:pPr>
      <w:r w:rsidRPr="003A08D3">
        <w:rPr>
          <w:rFonts w:ascii="Times New Roman" w:hAnsi="Times New Roman"/>
          <w:b/>
          <w:color w:val="auto"/>
          <w:sz w:val="24"/>
          <w:szCs w:val="24"/>
          <w:lang w:val="bg-BG"/>
        </w:rPr>
        <w:t xml:space="preserve">Раздел </w:t>
      </w:r>
      <w:r>
        <w:rPr>
          <w:rFonts w:ascii="Times New Roman" w:hAnsi="Times New Roman"/>
          <w:b/>
          <w:color w:val="auto"/>
          <w:sz w:val="24"/>
          <w:szCs w:val="24"/>
          <w:lang w:val="bg-BG"/>
        </w:rPr>
        <w:t>І</w:t>
      </w:r>
      <w:r>
        <w:rPr>
          <w:rFonts w:ascii="Times New Roman" w:hAnsi="Times New Roman"/>
          <w:b/>
          <w:color w:val="auto"/>
          <w:sz w:val="24"/>
          <w:szCs w:val="24"/>
        </w:rPr>
        <w:t>V</w:t>
      </w:r>
    </w:p>
    <w:p w14:paraId="50F61EDB" w14:textId="07F06CD7" w:rsidR="0005654D" w:rsidRPr="003A08D3" w:rsidRDefault="0005654D" w:rsidP="009B5B6C">
      <w:pPr>
        <w:pStyle w:val="Heading2"/>
        <w:spacing w:before="120" w:after="120" w:line="360" w:lineRule="auto"/>
        <w:ind w:firstLine="720"/>
        <w:jc w:val="center"/>
        <w:rPr>
          <w:rFonts w:ascii="Times New Roman" w:hAnsi="Times New Roman"/>
          <w:b/>
          <w:color w:val="auto"/>
          <w:sz w:val="24"/>
          <w:szCs w:val="24"/>
          <w:lang w:val="bg-BG"/>
        </w:rPr>
      </w:pPr>
      <w:r w:rsidRPr="003A08D3">
        <w:rPr>
          <w:rFonts w:ascii="Times New Roman" w:hAnsi="Times New Roman"/>
          <w:b/>
          <w:color w:val="auto"/>
          <w:sz w:val="24"/>
          <w:szCs w:val="24"/>
          <w:lang w:val="bg-BG"/>
        </w:rPr>
        <w:t xml:space="preserve">Съхраняване на </w:t>
      </w:r>
      <w:r w:rsidR="00BE54A0" w:rsidRPr="00BE54A0">
        <w:rPr>
          <w:rFonts w:ascii="Times New Roman" w:hAnsi="Times New Roman"/>
          <w:b/>
          <w:color w:val="auto"/>
          <w:sz w:val="24"/>
          <w:szCs w:val="24"/>
          <w:lang w:val="bg-BG"/>
        </w:rPr>
        <w:t>ЕИСЕС</w:t>
      </w:r>
    </w:p>
    <w:p w14:paraId="0D0A9EF7" w14:textId="07ECA3BF" w:rsidR="0005654D" w:rsidRPr="003A08D3" w:rsidRDefault="0005654D" w:rsidP="009B5B6C">
      <w:pPr>
        <w:spacing w:before="120" w:after="120" w:line="360" w:lineRule="auto"/>
        <w:ind w:firstLine="720"/>
        <w:jc w:val="both"/>
        <w:rPr>
          <w:bCs/>
          <w:lang w:val="bg-BG"/>
        </w:rPr>
      </w:pPr>
      <w:r w:rsidRPr="003A08D3">
        <w:rPr>
          <w:b/>
          <w:lang w:val="bg-BG" w:eastAsia="mk-MK"/>
        </w:rPr>
        <w:t xml:space="preserve">Чл. </w:t>
      </w:r>
      <w:r w:rsidR="00784AE0">
        <w:rPr>
          <w:b/>
          <w:lang w:val="bg-BG" w:eastAsia="mk-MK"/>
        </w:rPr>
        <w:t xml:space="preserve"> </w:t>
      </w:r>
      <w:r w:rsidR="00EC4288" w:rsidRPr="00A81245">
        <w:rPr>
          <w:b/>
          <w:lang w:val="bg-BG" w:eastAsia="mk-MK"/>
        </w:rPr>
        <w:t>10</w:t>
      </w:r>
      <w:r w:rsidRPr="003A08D3">
        <w:rPr>
          <w:b/>
          <w:lang w:val="bg-BG" w:eastAsia="mk-MK"/>
        </w:rPr>
        <w:t>.</w:t>
      </w:r>
      <w:r w:rsidRPr="003A08D3">
        <w:rPr>
          <w:bCs/>
          <w:lang w:val="bg-BG"/>
        </w:rPr>
        <w:t xml:space="preserve"> </w:t>
      </w:r>
      <w:r w:rsidR="00461BFB">
        <w:rPr>
          <w:bCs/>
          <w:lang w:val="bg-BG"/>
        </w:rPr>
        <w:t xml:space="preserve">Данните в </w:t>
      </w:r>
      <w:r w:rsidR="00BE54A0" w:rsidRPr="00DD154E">
        <w:rPr>
          <w:rFonts w:eastAsia="SimSun"/>
          <w:lang w:val="bg-BG" w:eastAsia="bg-BG"/>
        </w:rPr>
        <w:t>ЕИСЕС</w:t>
      </w:r>
      <w:r w:rsidR="00BE54A0" w:rsidDel="00BE54A0">
        <w:rPr>
          <w:bCs/>
          <w:lang w:val="bg-BG"/>
        </w:rPr>
        <w:t xml:space="preserve"> </w:t>
      </w:r>
      <w:r w:rsidRPr="003A08D3">
        <w:rPr>
          <w:bCs/>
          <w:lang w:val="bg-BG"/>
        </w:rPr>
        <w:t>се съхранява</w:t>
      </w:r>
      <w:r w:rsidR="00461BFB">
        <w:rPr>
          <w:bCs/>
          <w:lang w:val="bg-BG"/>
        </w:rPr>
        <w:t xml:space="preserve">т </w:t>
      </w:r>
      <w:r w:rsidRPr="003A08D3">
        <w:rPr>
          <w:bCs/>
          <w:lang w:val="bg-BG"/>
        </w:rPr>
        <w:t>безсрочно.</w:t>
      </w:r>
      <w:bookmarkStart w:id="1" w:name="to_paragraph_id35325477"/>
      <w:bookmarkStart w:id="2" w:name="to_paragraph_id35325478"/>
      <w:bookmarkEnd w:id="1"/>
      <w:bookmarkEnd w:id="2"/>
    </w:p>
    <w:p w14:paraId="6B811051" w14:textId="76C4B3B1" w:rsidR="0005654D" w:rsidRPr="003A08D3" w:rsidRDefault="0005654D" w:rsidP="009B5B6C">
      <w:pPr>
        <w:spacing w:before="120" w:after="120" w:line="360" w:lineRule="auto"/>
        <w:ind w:firstLine="720"/>
        <w:jc w:val="both"/>
        <w:rPr>
          <w:color w:val="000000"/>
          <w:lang w:val="bg-BG"/>
        </w:rPr>
      </w:pPr>
      <w:r w:rsidRPr="003A08D3">
        <w:rPr>
          <w:b/>
          <w:bCs/>
          <w:color w:val="000000"/>
          <w:lang w:val="bg-BG"/>
        </w:rPr>
        <w:lastRenderedPageBreak/>
        <w:t xml:space="preserve">Чл. </w:t>
      </w:r>
      <w:r w:rsidR="00784AE0">
        <w:rPr>
          <w:b/>
          <w:bCs/>
          <w:color w:val="000000"/>
          <w:lang w:val="bg-BG"/>
        </w:rPr>
        <w:t>1</w:t>
      </w:r>
      <w:r w:rsidR="00EC4288" w:rsidRPr="00A81245">
        <w:rPr>
          <w:b/>
          <w:bCs/>
          <w:color w:val="000000"/>
          <w:lang w:val="bg-BG"/>
        </w:rPr>
        <w:t>1</w:t>
      </w:r>
      <w:r w:rsidRPr="003A08D3">
        <w:rPr>
          <w:b/>
          <w:bCs/>
          <w:color w:val="000000"/>
          <w:lang w:val="bg-BG"/>
        </w:rPr>
        <w:t>.</w:t>
      </w:r>
      <w:r w:rsidRPr="003A08D3">
        <w:rPr>
          <w:color w:val="000000"/>
          <w:lang w:val="bg-BG"/>
        </w:rPr>
        <w:t xml:space="preserve"> </w:t>
      </w:r>
      <w:bookmarkStart w:id="3" w:name="to_paragraph_id35325480"/>
      <w:bookmarkStart w:id="4" w:name="to_paragraph_id35325481"/>
      <w:bookmarkStart w:id="5" w:name="to_paragraph_id35325482"/>
      <w:bookmarkEnd w:id="3"/>
      <w:bookmarkEnd w:id="4"/>
      <w:bookmarkEnd w:id="5"/>
      <w:r w:rsidRPr="003A08D3">
        <w:rPr>
          <w:color w:val="000000"/>
          <w:lang w:val="bg-BG"/>
        </w:rPr>
        <w:t>Базата данни</w:t>
      </w:r>
      <w:r>
        <w:rPr>
          <w:color w:val="000000"/>
          <w:lang w:val="bg-BG"/>
        </w:rPr>
        <w:t xml:space="preserve"> за календарна година</w:t>
      </w:r>
      <w:r w:rsidRPr="003A08D3">
        <w:rPr>
          <w:color w:val="000000"/>
          <w:lang w:val="bg-BG"/>
        </w:rPr>
        <w:t xml:space="preserve"> на </w:t>
      </w:r>
      <w:r w:rsidR="00BE54A0" w:rsidRPr="00DD154E">
        <w:rPr>
          <w:rFonts w:eastAsia="SimSun"/>
          <w:lang w:val="bg-BG" w:eastAsia="bg-BG"/>
        </w:rPr>
        <w:t>ЕИСЕС</w:t>
      </w:r>
      <w:r w:rsidRPr="003A08D3">
        <w:rPr>
          <w:color w:val="000000"/>
          <w:lang w:val="bg-BG"/>
        </w:rPr>
        <w:t xml:space="preserve"> се архивира в</w:t>
      </w:r>
      <w:r w:rsidR="00BB2383">
        <w:rPr>
          <w:color w:val="000000"/>
          <w:lang w:val="bg-BG"/>
        </w:rPr>
        <w:t>еднъж годишно</w:t>
      </w:r>
      <w:r w:rsidRPr="003A08D3">
        <w:rPr>
          <w:color w:val="000000"/>
          <w:lang w:val="bg-BG"/>
        </w:rPr>
        <w:t>, като</w:t>
      </w:r>
      <w:r w:rsidR="00027BFC">
        <w:rPr>
          <w:color w:val="000000"/>
          <w:lang w:val="bg-BG"/>
        </w:rPr>
        <w:t xml:space="preserve"> се </w:t>
      </w:r>
      <w:r w:rsidRPr="003A08D3">
        <w:rPr>
          <w:color w:val="000000"/>
          <w:lang w:val="bg-BG"/>
        </w:rPr>
        <w:t xml:space="preserve"> осигурява възможност </w:t>
      </w:r>
      <w:r w:rsidRPr="003A08D3">
        <w:rPr>
          <w:color w:val="000000"/>
          <w:bdr w:val="none" w:sz="0" w:space="0" w:color="auto" w:frame="1"/>
          <w:shd w:val="clear" w:color="auto" w:fill="FFFFFF"/>
          <w:lang w:val="bg-BG"/>
        </w:rPr>
        <w:t>за</w:t>
      </w:r>
      <w:r w:rsidRPr="003A08D3">
        <w:rPr>
          <w:color w:val="000000"/>
          <w:lang w:val="bg-BG"/>
        </w:rPr>
        <w:t xml:space="preserve"> разчитане на съдържащата се в нея информация.</w:t>
      </w:r>
    </w:p>
    <w:p w14:paraId="500D313C" w14:textId="63C22667" w:rsidR="0070701C" w:rsidRDefault="0005654D" w:rsidP="009B5B6C">
      <w:pPr>
        <w:spacing w:before="240" w:after="240" w:line="360" w:lineRule="auto"/>
        <w:ind w:firstLine="720"/>
        <w:jc w:val="both"/>
        <w:rPr>
          <w:highlight w:val="white"/>
          <w:shd w:val="clear" w:color="auto" w:fill="FEFEFE"/>
          <w:lang w:val="bg-BG"/>
        </w:rPr>
      </w:pPr>
      <w:bookmarkStart w:id="6" w:name="to_paragraph_id35325483"/>
      <w:bookmarkEnd w:id="6"/>
      <w:r w:rsidRPr="003A08D3">
        <w:rPr>
          <w:b/>
          <w:bCs/>
          <w:color w:val="000000"/>
          <w:lang w:val="bg-BG"/>
        </w:rPr>
        <w:t xml:space="preserve">Чл. </w:t>
      </w:r>
      <w:r w:rsidR="00784AE0">
        <w:rPr>
          <w:b/>
          <w:bCs/>
          <w:color w:val="000000"/>
          <w:lang w:val="bg-BG"/>
        </w:rPr>
        <w:t>1</w:t>
      </w:r>
      <w:r w:rsidR="00EC4288" w:rsidRPr="00A81245">
        <w:rPr>
          <w:b/>
          <w:bCs/>
          <w:color w:val="000000"/>
          <w:lang w:val="bg-BG"/>
        </w:rPr>
        <w:t>2</w:t>
      </w:r>
      <w:r w:rsidRPr="003A08D3">
        <w:rPr>
          <w:b/>
          <w:bCs/>
          <w:color w:val="000000"/>
          <w:lang w:val="bg-BG"/>
        </w:rPr>
        <w:t>.</w:t>
      </w:r>
      <w:r w:rsidRPr="003A08D3">
        <w:rPr>
          <w:color w:val="000000"/>
          <w:lang w:val="bg-BG"/>
        </w:rPr>
        <w:t xml:space="preserve"> При водене и съхраняване на </w:t>
      </w:r>
      <w:r w:rsidR="00246A3C">
        <w:rPr>
          <w:color w:val="000000"/>
          <w:lang w:val="bg-BG"/>
        </w:rPr>
        <w:t xml:space="preserve">регистрите в </w:t>
      </w:r>
      <w:r w:rsidR="00BE54A0" w:rsidRPr="00DD154E">
        <w:rPr>
          <w:rFonts w:eastAsia="SimSun"/>
          <w:lang w:val="bg-BG" w:eastAsia="bg-BG"/>
        </w:rPr>
        <w:t>ЕИСЕС</w:t>
      </w:r>
      <w:r w:rsidRPr="003A08D3">
        <w:rPr>
          <w:color w:val="000000"/>
          <w:lang w:val="bg-BG"/>
        </w:rPr>
        <w:t xml:space="preserve"> се съобразяват стандартите </w:t>
      </w:r>
      <w:r w:rsidRPr="003A08D3">
        <w:rPr>
          <w:color w:val="000000"/>
          <w:bdr w:val="none" w:sz="0" w:space="0" w:color="auto" w:frame="1"/>
          <w:shd w:val="clear" w:color="auto" w:fill="FFFFFF"/>
          <w:lang w:val="bg-BG"/>
        </w:rPr>
        <w:t>и</w:t>
      </w:r>
      <w:r w:rsidRPr="003A08D3">
        <w:rPr>
          <w:color w:val="000000"/>
          <w:lang w:val="bg-BG"/>
        </w:rPr>
        <w:t xml:space="preserve"> политиките </w:t>
      </w:r>
      <w:r w:rsidRPr="003A08D3">
        <w:rPr>
          <w:color w:val="000000"/>
          <w:bdr w:val="none" w:sz="0" w:space="0" w:color="auto" w:frame="1"/>
          <w:shd w:val="clear" w:color="auto" w:fill="FFFFFF"/>
          <w:lang w:val="bg-BG"/>
        </w:rPr>
        <w:t>за</w:t>
      </w:r>
      <w:r w:rsidRPr="003A08D3">
        <w:rPr>
          <w:color w:val="000000"/>
          <w:lang w:val="bg-BG"/>
        </w:rPr>
        <w:t xml:space="preserve"> </w:t>
      </w:r>
      <w:r w:rsidRPr="003A08D3">
        <w:rPr>
          <w:color w:val="000000"/>
          <w:bdr w:val="none" w:sz="0" w:space="0" w:color="auto" w:frame="1"/>
          <w:shd w:val="clear" w:color="auto" w:fill="FFFFFF"/>
          <w:lang w:val="bg-BG"/>
        </w:rPr>
        <w:t>съхраняване</w:t>
      </w:r>
      <w:r w:rsidRPr="003A08D3">
        <w:rPr>
          <w:color w:val="000000"/>
          <w:lang w:val="bg-BG"/>
        </w:rPr>
        <w:t xml:space="preserve"> </w:t>
      </w:r>
      <w:r w:rsidRPr="003A08D3">
        <w:rPr>
          <w:color w:val="000000"/>
          <w:bdr w:val="none" w:sz="0" w:space="0" w:color="auto" w:frame="1"/>
          <w:shd w:val="clear" w:color="auto" w:fill="FFFFFF"/>
          <w:lang w:val="bg-BG"/>
        </w:rPr>
        <w:t>и</w:t>
      </w:r>
      <w:r w:rsidRPr="003A08D3">
        <w:rPr>
          <w:color w:val="000000"/>
          <w:lang w:val="bg-BG"/>
        </w:rPr>
        <w:t xml:space="preserve"> архивиране на данни в публични информационни системи и установените общи нормативни изисквания </w:t>
      </w:r>
      <w:r w:rsidRPr="003A08D3">
        <w:rPr>
          <w:color w:val="000000"/>
          <w:bdr w:val="none" w:sz="0" w:space="0" w:color="auto" w:frame="1"/>
          <w:shd w:val="clear" w:color="auto" w:fill="FFFFFF"/>
          <w:lang w:val="bg-BG"/>
        </w:rPr>
        <w:t>за</w:t>
      </w:r>
      <w:r w:rsidRPr="003A08D3">
        <w:rPr>
          <w:color w:val="000000"/>
          <w:lang w:val="bg-BG"/>
        </w:rPr>
        <w:t xml:space="preserve"> електронно управле</w:t>
      </w:r>
      <w:r w:rsidR="00185845">
        <w:rPr>
          <w:color w:val="000000"/>
          <w:lang w:val="bg-BG"/>
        </w:rPr>
        <w:t>ние в държавната администрация.</w:t>
      </w:r>
    </w:p>
    <w:p w14:paraId="2CDA5973" w14:textId="07F88674" w:rsidR="002A752A" w:rsidRPr="00812FE1" w:rsidRDefault="002A752A" w:rsidP="009B5B6C">
      <w:pPr>
        <w:spacing w:before="240" w:after="240" w:line="360" w:lineRule="auto"/>
        <w:ind w:firstLine="720"/>
        <w:jc w:val="both"/>
        <w:rPr>
          <w:b/>
          <w:highlight w:val="white"/>
          <w:shd w:val="clear" w:color="auto" w:fill="FEFEFE"/>
          <w:lang w:val="bg-BG"/>
        </w:rPr>
      </w:pPr>
      <w:r w:rsidRPr="00812FE1">
        <w:rPr>
          <w:b/>
          <w:highlight w:val="white"/>
          <w:shd w:val="clear" w:color="auto" w:fill="FEFEFE"/>
          <w:lang w:val="bg-BG"/>
        </w:rPr>
        <w:t xml:space="preserve">Чл. </w:t>
      </w:r>
      <w:r w:rsidR="00185845">
        <w:rPr>
          <w:b/>
          <w:highlight w:val="white"/>
          <w:shd w:val="clear" w:color="auto" w:fill="FEFEFE"/>
          <w:lang w:val="bg-BG"/>
        </w:rPr>
        <w:t>1</w:t>
      </w:r>
      <w:r w:rsidR="00EC4288" w:rsidRPr="00A81245">
        <w:rPr>
          <w:b/>
          <w:highlight w:val="white"/>
          <w:shd w:val="clear" w:color="auto" w:fill="FEFEFE"/>
          <w:lang w:val="bg-BG"/>
        </w:rPr>
        <w:t>3</w:t>
      </w:r>
      <w:r w:rsidRPr="00812FE1">
        <w:rPr>
          <w:b/>
          <w:highlight w:val="white"/>
          <w:shd w:val="clear" w:color="auto" w:fill="FEFEFE"/>
          <w:lang w:val="bg-BG"/>
        </w:rPr>
        <w:t>.</w:t>
      </w:r>
      <w:r w:rsidR="00170C8F" w:rsidRPr="00812FE1">
        <w:rPr>
          <w:b/>
          <w:highlight w:val="white"/>
          <w:shd w:val="clear" w:color="auto" w:fill="FEFEFE"/>
          <w:lang w:val="bg-BG"/>
        </w:rPr>
        <w:t xml:space="preserve"> (1)</w:t>
      </w:r>
      <w:r w:rsidRPr="00812FE1">
        <w:rPr>
          <w:highlight w:val="white"/>
          <w:shd w:val="clear" w:color="auto" w:fill="FEFEFE"/>
          <w:lang w:val="bg-BG"/>
        </w:rPr>
        <w:t xml:space="preserve"> Министерството на регионалното развитие и благоустройството поддържа структурирани данни за дейностите, свързани с воденето и съхраняването </w:t>
      </w:r>
      <w:r w:rsidR="00E959D7" w:rsidRPr="00812FE1">
        <w:rPr>
          <w:highlight w:val="white"/>
          <w:shd w:val="clear" w:color="auto" w:fill="FEFEFE"/>
          <w:lang w:val="bg-BG"/>
        </w:rPr>
        <w:t xml:space="preserve">на </w:t>
      </w:r>
      <w:r w:rsidR="00BE54A0">
        <w:rPr>
          <w:highlight w:val="white"/>
          <w:shd w:val="clear" w:color="auto" w:fill="FEFEFE"/>
          <w:lang w:val="bg-BG"/>
        </w:rPr>
        <w:t>Р</w:t>
      </w:r>
      <w:r w:rsidR="00E959D7" w:rsidRPr="00812FE1">
        <w:rPr>
          <w:highlight w:val="white"/>
          <w:shd w:val="clear" w:color="auto" w:fill="FEFEFE"/>
          <w:lang w:val="bg-BG"/>
        </w:rPr>
        <w:t xml:space="preserve">егистъра </w:t>
      </w:r>
      <w:r w:rsidR="00040775" w:rsidRPr="00812FE1">
        <w:rPr>
          <w:highlight w:val="white"/>
          <w:shd w:val="clear" w:color="auto" w:fill="FEFEFE"/>
          <w:lang w:val="bg-BG"/>
        </w:rPr>
        <w:t xml:space="preserve">на професионалните управители и </w:t>
      </w:r>
      <w:r w:rsidR="00BE54A0">
        <w:rPr>
          <w:highlight w:val="white"/>
          <w:shd w:val="clear" w:color="auto" w:fill="FEFEFE"/>
          <w:lang w:val="bg-BG"/>
        </w:rPr>
        <w:t>Р</w:t>
      </w:r>
      <w:r w:rsidR="00040775" w:rsidRPr="00812FE1">
        <w:rPr>
          <w:highlight w:val="white"/>
          <w:shd w:val="clear" w:color="auto" w:fill="FEFEFE"/>
          <w:lang w:val="bg-BG"/>
        </w:rPr>
        <w:t>егистъра на етажната собственост</w:t>
      </w:r>
      <w:r w:rsidR="00170C8F" w:rsidRPr="00812FE1">
        <w:rPr>
          <w:highlight w:val="white"/>
          <w:shd w:val="clear" w:color="auto" w:fill="FEFEFE"/>
          <w:lang w:val="bg-BG"/>
        </w:rPr>
        <w:t>.</w:t>
      </w:r>
    </w:p>
    <w:p w14:paraId="4FA654E3" w14:textId="77777777" w:rsidR="00170C8F" w:rsidRPr="00812FE1" w:rsidRDefault="00170C8F" w:rsidP="009B5B6C">
      <w:pPr>
        <w:spacing w:before="240" w:after="240" w:line="360" w:lineRule="auto"/>
        <w:ind w:firstLine="720"/>
        <w:jc w:val="both"/>
        <w:rPr>
          <w:highlight w:val="white"/>
          <w:shd w:val="clear" w:color="auto" w:fill="FEFEFE"/>
          <w:lang w:val="bg-BG"/>
        </w:rPr>
      </w:pPr>
      <w:r w:rsidRPr="00812FE1">
        <w:rPr>
          <w:b/>
          <w:highlight w:val="white"/>
          <w:shd w:val="clear" w:color="auto" w:fill="FEFEFE"/>
          <w:lang w:val="bg-BG"/>
        </w:rPr>
        <w:t>(2)</w:t>
      </w:r>
      <w:r w:rsidR="00821574" w:rsidRPr="00812FE1">
        <w:rPr>
          <w:highlight w:val="white"/>
          <w:shd w:val="clear" w:color="auto" w:fill="FEFEFE"/>
          <w:lang w:val="bg-BG"/>
        </w:rPr>
        <w:t xml:space="preserve"> Данните </w:t>
      </w:r>
      <w:r w:rsidR="00E03700" w:rsidRPr="00812FE1">
        <w:rPr>
          <w:highlight w:val="white"/>
          <w:shd w:val="clear" w:color="auto" w:fill="FEFEFE"/>
          <w:lang w:val="bg-BG"/>
        </w:rPr>
        <w:t>по ал. 1:</w:t>
      </w:r>
    </w:p>
    <w:p w14:paraId="3B136693" w14:textId="77777777" w:rsidR="00E03700" w:rsidRPr="00812FE1" w:rsidRDefault="00E03700" w:rsidP="009B5B6C">
      <w:pPr>
        <w:shd w:val="clear" w:color="auto" w:fill="FEFEFE"/>
        <w:spacing w:line="360" w:lineRule="auto"/>
        <w:ind w:firstLine="720"/>
        <w:jc w:val="both"/>
        <w:rPr>
          <w:color w:val="000000"/>
          <w:lang w:val="bg-BG"/>
        </w:rPr>
      </w:pPr>
      <w:r w:rsidRPr="00812FE1">
        <w:rPr>
          <w:color w:val="000000"/>
          <w:lang w:val="bg-BG"/>
        </w:rPr>
        <w:t>1. съдържат номер и описание на действието, момент на извършването му, ниво на задълбоченост на проверката, идентификатор на потребителя, извършил действието, и резултати;</w:t>
      </w:r>
    </w:p>
    <w:p w14:paraId="7252F4A2" w14:textId="77777777" w:rsidR="00E03700" w:rsidRPr="00812FE1" w:rsidRDefault="00E03700" w:rsidP="00034980">
      <w:pPr>
        <w:shd w:val="clear" w:color="auto" w:fill="FEFEFE"/>
        <w:spacing w:line="360" w:lineRule="auto"/>
        <w:ind w:firstLine="720"/>
        <w:jc w:val="both"/>
        <w:rPr>
          <w:color w:val="000000"/>
          <w:lang w:val="bg-BG"/>
        </w:rPr>
      </w:pPr>
      <w:r w:rsidRPr="00812FE1">
        <w:rPr>
          <w:color w:val="000000"/>
          <w:lang w:val="bg-BG"/>
        </w:rPr>
        <w:t>2. осигуряват възможност за своевременно установяване на извършени в него промени;</w:t>
      </w:r>
    </w:p>
    <w:p w14:paraId="737FE5E2" w14:textId="77777777" w:rsidR="00E03700" w:rsidRPr="00812FE1" w:rsidRDefault="00E03700" w:rsidP="00034980">
      <w:pPr>
        <w:shd w:val="clear" w:color="auto" w:fill="FEFEFE"/>
        <w:spacing w:line="360" w:lineRule="auto"/>
        <w:ind w:firstLine="720"/>
        <w:jc w:val="both"/>
        <w:rPr>
          <w:color w:val="000000"/>
          <w:lang w:val="bg-BG"/>
        </w:rPr>
      </w:pPr>
      <w:r w:rsidRPr="00812FE1">
        <w:rPr>
          <w:color w:val="000000"/>
          <w:lang w:val="bg-BG"/>
        </w:rPr>
        <w:t>3. осигуряват възможност за търсене по периоди.</w:t>
      </w:r>
    </w:p>
    <w:p w14:paraId="0CA2F2D6" w14:textId="77777777" w:rsidR="004B5BA2" w:rsidRPr="00812FE1" w:rsidRDefault="004B5BA2" w:rsidP="00034980">
      <w:pPr>
        <w:shd w:val="clear" w:color="auto" w:fill="FEFEFE"/>
        <w:spacing w:line="360" w:lineRule="auto"/>
        <w:ind w:firstLine="720"/>
        <w:jc w:val="both"/>
        <w:rPr>
          <w:color w:val="000000"/>
          <w:lang w:val="bg-BG"/>
        </w:rPr>
      </w:pPr>
    </w:p>
    <w:p w14:paraId="2237E93B" w14:textId="4C890B84" w:rsidR="00155340" w:rsidRPr="00812FE1" w:rsidRDefault="00155340" w:rsidP="00034980">
      <w:pPr>
        <w:spacing w:before="240" w:after="240" w:line="360" w:lineRule="auto"/>
        <w:ind w:firstLine="720"/>
        <w:jc w:val="both"/>
        <w:rPr>
          <w:highlight w:val="white"/>
          <w:shd w:val="clear" w:color="auto" w:fill="FEFEFE"/>
          <w:lang w:val="bg-BG"/>
        </w:rPr>
      </w:pPr>
      <w:r w:rsidRPr="00812FE1">
        <w:rPr>
          <w:b/>
          <w:shd w:val="clear" w:color="auto" w:fill="FEFEFE"/>
          <w:lang w:val="bg-BG"/>
        </w:rPr>
        <w:t xml:space="preserve">Чл. </w:t>
      </w:r>
      <w:r w:rsidR="00FE1F04">
        <w:rPr>
          <w:b/>
          <w:shd w:val="clear" w:color="auto" w:fill="FEFEFE"/>
          <w:lang w:val="bg-BG"/>
        </w:rPr>
        <w:t>1</w:t>
      </w:r>
      <w:r w:rsidR="00EC4288" w:rsidRPr="00A81245">
        <w:rPr>
          <w:b/>
          <w:shd w:val="clear" w:color="auto" w:fill="FEFEFE"/>
          <w:lang w:val="bg-BG"/>
        </w:rPr>
        <w:t>4</w:t>
      </w:r>
      <w:r w:rsidR="007C4CAB">
        <w:rPr>
          <w:b/>
          <w:shd w:val="clear" w:color="auto" w:fill="FEFEFE"/>
          <w:lang w:val="bg-BG"/>
        </w:rPr>
        <w:t>.</w:t>
      </w:r>
      <w:r w:rsidRPr="00812FE1">
        <w:rPr>
          <w:b/>
          <w:shd w:val="clear" w:color="auto" w:fill="FEFEFE"/>
          <w:lang w:val="bg-BG"/>
        </w:rPr>
        <w:t xml:space="preserve"> </w:t>
      </w:r>
      <w:r w:rsidR="00C54800" w:rsidRPr="00812FE1">
        <w:rPr>
          <w:shd w:val="clear" w:color="auto" w:fill="FEFEFE"/>
          <w:lang w:val="bg-BG"/>
        </w:rPr>
        <w:t xml:space="preserve">Държавна такса по тарифа, </w:t>
      </w:r>
      <w:r w:rsidR="00BE54A0">
        <w:rPr>
          <w:shd w:val="clear" w:color="auto" w:fill="FEFEFE"/>
          <w:lang w:val="bg-BG"/>
        </w:rPr>
        <w:t>приета</w:t>
      </w:r>
      <w:r w:rsidR="00BE54A0" w:rsidRPr="00812FE1">
        <w:rPr>
          <w:shd w:val="clear" w:color="auto" w:fill="FEFEFE"/>
          <w:lang w:val="bg-BG"/>
        </w:rPr>
        <w:t xml:space="preserve"> </w:t>
      </w:r>
      <w:r w:rsidR="00C54800" w:rsidRPr="00812FE1">
        <w:rPr>
          <w:shd w:val="clear" w:color="auto" w:fill="FEFEFE"/>
          <w:lang w:val="bg-BG"/>
        </w:rPr>
        <w:t>от М</w:t>
      </w:r>
      <w:r w:rsidR="00E5076B" w:rsidRPr="00812FE1">
        <w:rPr>
          <w:shd w:val="clear" w:color="auto" w:fill="FEFEFE"/>
          <w:lang w:val="bg-BG"/>
        </w:rPr>
        <w:t xml:space="preserve">инистерския съвет, се </w:t>
      </w:r>
      <w:r w:rsidR="00E5076B" w:rsidRPr="00812FE1">
        <w:rPr>
          <w:highlight w:val="white"/>
          <w:shd w:val="clear" w:color="auto" w:fill="FEFEFE"/>
          <w:lang w:val="bg-BG"/>
        </w:rPr>
        <w:t>заплаща за:</w:t>
      </w:r>
    </w:p>
    <w:p w14:paraId="55FB3381" w14:textId="77777777" w:rsidR="00E5076B" w:rsidRPr="00812FE1" w:rsidRDefault="00BB38F4" w:rsidP="00034980">
      <w:pPr>
        <w:pStyle w:val="ListParagraph"/>
        <w:numPr>
          <w:ilvl w:val="0"/>
          <w:numId w:val="3"/>
        </w:numPr>
        <w:spacing w:before="240" w:after="24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812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Първоначално в</w:t>
      </w:r>
      <w:r w:rsidR="009425B3" w:rsidRPr="00812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писване в „Регистър на професионалните управители на етажна собственост“</w:t>
      </w:r>
      <w:r w:rsidR="00FE2AD3" w:rsidRPr="00812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;</w:t>
      </w:r>
    </w:p>
    <w:p w14:paraId="45ECC1DB" w14:textId="48A5B7F7" w:rsidR="003F073C" w:rsidRPr="00B42254" w:rsidRDefault="00AE1FD1" w:rsidP="00034980">
      <w:pPr>
        <w:pStyle w:val="ListParagraph"/>
        <w:numPr>
          <w:ilvl w:val="0"/>
          <w:numId w:val="3"/>
        </w:numPr>
        <w:spacing w:before="240" w:after="24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812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Последващо в</w:t>
      </w:r>
      <w:r w:rsidR="002F2EDF" w:rsidRPr="00812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писване на </w:t>
      </w:r>
      <w:r w:rsidR="00A77E0B" w:rsidRPr="00812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пром</w:t>
      </w:r>
      <w:r w:rsidR="00A77E0B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яна на</w:t>
      </w:r>
      <w:r w:rsidR="00A77E0B" w:rsidRPr="00812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2F2EDF" w:rsidRPr="00812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обстоятелства</w:t>
      </w:r>
      <w:r w:rsidR="00A77E0B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, подлежащи на вписване</w:t>
      </w:r>
      <w:r w:rsidR="002F2EDF" w:rsidRPr="00812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в </w:t>
      </w:r>
      <w:r w:rsidR="002B3CAF" w:rsidRPr="00812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„</w:t>
      </w:r>
      <w:r w:rsidR="002F2EDF" w:rsidRPr="00812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Регистър на професионалните управители на етажна собственост“</w:t>
      </w:r>
      <w:r w:rsidR="00A77E0B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</w:t>
      </w:r>
    </w:p>
    <w:p w14:paraId="727B255A" w14:textId="0EC6D8BD" w:rsidR="00D128DD" w:rsidRPr="00F13F2C" w:rsidRDefault="00D128DD" w:rsidP="00034980">
      <w:pPr>
        <w:pStyle w:val="ListParagraph"/>
        <w:spacing w:before="240" w:after="240" w:line="360" w:lineRule="auto"/>
        <w:ind w:left="0"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B74B0E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 xml:space="preserve">Раздел </w:t>
      </w:r>
      <w:r w:rsidR="00F13F2C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</w:p>
    <w:p w14:paraId="3AA0F739" w14:textId="27660C7B" w:rsidR="00BF466A" w:rsidRPr="00C6238D" w:rsidRDefault="00D128DD" w:rsidP="00034980">
      <w:pPr>
        <w:shd w:val="clear" w:color="auto" w:fill="FEFEFE"/>
        <w:spacing w:before="240" w:after="240" w:line="360" w:lineRule="auto"/>
        <w:ind w:firstLine="720"/>
        <w:jc w:val="center"/>
        <w:rPr>
          <w:b/>
          <w:color w:val="000000"/>
          <w:lang w:val="bg-BG"/>
        </w:rPr>
      </w:pPr>
      <w:r w:rsidRPr="00D128DD">
        <w:rPr>
          <w:b/>
          <w:color w:val="000000"/>
          <w:lang w:val="bg-BG"/>
        </w:rPr>
        <w:t>Регистрация на професионалните управители на етажната собственост-търговци</w:t>
      </w:r>
    </w:p>
    <w:p w14:paraId="43C46ED4" w14:textId="7FCF775C" w:rsidR="00BF466A" w:rsidRPr="002D6771" w:rsidRDefault="00EA3791" w:rsidP="00034980">
      <w:pPr>
        <w:shd w:val="clear" w:color="auto" w:fill="FEFEFE"/>
        <w:spacing w:line="360" w:lineRule="auto"/>
        <w:ind w:firstLine="720"/>
        <w:jc w:val="both"/>
        <w:rPr>
          <w:color w:val="000000"/>
          <w:lang w:val="bg-BG"/>
        </w:rPr>
      </w:pPr>
      <w:r w:rsidRPr="00812FE1">
        <w:rPr>
          <w:b/>
          <w:color w:val="000000"/>
          <w:lang w:val="bg-BG"/>
        </w:rPr>
        <w:t xml:space="preserve">Чл. </w:t>
      </w:r>
      <w:r w:rsidR="00FE1FAA">
        <w:rPr>
          <w:b/>
          <w:color w:val="000000"/>
          <w:lang w:val="bg-BG"/>
        </w:rPr>
        <w:t>1</w:t>
      </w:r>
      <w:r w:rsidR="00F16ED5" w:rsidRPr="00A81245">
        <w:rPr>
          <w:b/>
          <w:color w:val="000000"/>
          <w:lang w:val="bg-BG"/>
        </w:rPr>
        <w:t>5</w:t>
      </w:r>
      <w:r w:rsidR="00BF466A" w:rsidRPr="00812FE1">
        <w:rPr>
          <w:b/>
          <w:color w:val="000000"/>
          <w:lang w:val="bg-BG"/>
        </w:rPr>
        <w:t xml:space="preserve">. (1)  </w:t>
      </w:r>
      <w:r w:rsidR="00BF466A" w:rsidRPr="00812FE1">
        <w:rPr>
          <w:color w:val="000000"/>
          <w:lang w:val="bg-BG"/>
        </w:rPr>
        <w:t>За вписване</w:t>
      </w:r>
      <w:r w:rsidR="00E30B22">
        <w:rPr>
          <w:color w:val="000000"/>
          <w:lang w:val="bg-BG"/>
        </w:rPr>
        <w:t>,</w:t>
      </w:r>
      <w:r w:rsidR="002F63C2" w:rsidRPr="006D7258">
        <w:rPr>
          <w:color w:val="000000"/>
          <w:lang w:val="bg-BG"/>
        </w:rPr>
        <w:t xml:space="preserve"> </w:t>
      </w:r>
      <w:r w:rsidR="00BF466A" w:rsidRPr="00812FE1">
        <w:rPr>
          <w:color w:val="000000"/>
          <w:lang w:val="bg-BG"/>
        </w:rPr>
        <w:t>промяна на обстоятел</w:t>
      </w:r>
      <w:r w:rsidR="00C71993" w:rsidRPr="00812FE1">
        <w:rPr>
          <w:color w:val="000000"/>
          <w:lang w:val="bg-BG"/>
        </w:rPr>
        <w:t>ства,</w:t>
      </w:r>
      <w:r w:rsidR="002769FB" w:rsidRPr="002769FB">
        <w:rPr>
          <w:color w:val="000000"/>
          <w:lang w:val="bg-BG"/>
        </w:rPr>
        <w:t xml:space="preserve"> </w:t>
      </w:r>
      <w:r w:rsidR="002769FB" w:rsidRPr="00812FE1">
        <w:rPr>
          <w:color w:val="000000"/>
          <w:lang w:val="bg-BG"/>
        </w:rPr>
        <w:t>подлежащи на вписване</w:t>
      </w:r>
      <w:r w:rsidR="002769FB">
        <w:rPr>
          <w:color w:val="000000"/>
          <w:lang w:val="bg-BG"/>
        </w:rPr>
        <w:t>,</w:t>
      </w:r>
      <w:r w:rsidR="00C71993" w:rsidRPr="00812FE1">
        <w:rPr>
          <w:color w:val="000000"/>
          <w:lang w:val="bg-BG"/>
        </w:rPr>
        <w:t xml:space="preserve"> </w:t>
      </w:r>
      <w:r w:rsidR="00443BBC">
        <w:rPr>
          <w:color w:val="000000"/>
          <w:lang w:val="bg-BG"/>
        </w:rPr>
        <w:t>които не са вече вписани от друг административен орган</w:t>
      </w:r>
      <w:r w:rsidR="00E358D9">
        <w:rPr>
          <w:color w:val="000000"/>
          <w:lang w:val="bg-BG"/>
        </w:rPr>
        <w:t>,</w:t>
      </w:r>
      <w:r w:rsidR="00443BBC">
        <w:rPr>
          <w:color w:val="000000"/>
          <w:lang w:val="bg-BG"/>
        </w:rPr>
        <w:t xml:space="preserve"> </w:t>
      </w:r>
      <w:r w:rsidR="009F2BD3">
        <w:rPr>
          <w:color w:val="000000"/>
          <w:lang w:val="bg-BG"/>
        </w:rPr>
        <w:t xml:space="preserve">и за </w:t>
      </w:r>
      <w:r w:rsidR="00BE62C7">
        <w:rPr>
          <w:color w:val="000000"/>
          <w:lang w:val="bg-BG"/>
        </w:rPr>
        <w:t xml:space="preserve">заличаване </w:t>
      </w:r>
      <w:r w:rsidR="0059050D">
        <w:rPr>
          <w:color w:val="000000"/>
          <w:lang w:val="bg-BG"/>
        </w:rPr>
        <w:t xml:space="preserve">по реда на чл. 47г, ал. 1, </w:t>
      </w:r>
      <w:r w:rsidR="0059050D">
        <w:rPr>
          <w:color w:val="000000"/>
          <w:lang w:val="bg-BG"/>
        </w:rPr>
        <w:lastRenderedPageBreak/>
        <w:t xml:space="preserve">т. 3 от ЗУЕС, на регистриран професионален управител-търговец </w:t>
      </w:r>
      <w:r w:rsidR="00BE62C7">
        <w:rPr>
          <w:color w:val="000000"/>
          <w:lang w:val="bg-BG"/>
        </w:rPr>
        <w:t xml:space="preserve">поради </w:t>
      </w:r>
      <w:r w:rsidR="009F2BD3">
        <w:rPr>
          <w:color w:val="000000"/>
          <w:lang w:val="bg-BG"/>
        </w:rPr>
        <w:t xml:space="preserve">прекратяване </w:t>
      </w:r>
      <w:r w:rsidR="00E30B22">
        <w:rPr>
          <w:color w:val="000000"/>
          <w:lang w:val="bg-BG"/>
        </w:rPr>
        <w:t>на</w:t>
      </w:r>
      <w:r w:rsidR="00191304">
        <w:rPr>
          <w:color w:val="000000"/>
          <w:lang w:val="bg-BG"/>
        </w:rPr>
        <w:t xml:space="preserve"> дейността </w:t>
      </w:r>
      <w:r w:rsidR="00743B4F">
        <w:rPr>
          <w:color w:val="000000"/>
          <w:lang w:val="bg-BG"/>
        </w:rPr>
        <w:t>по управление на етажна собственост</w:t>
      </w:r>
      <w:r w:rsidR="006F23A5">
        <w:rPr>
          <w:color w:val="000000"/>
          <w:lang w:val="bg-BG"/>
        </w:rPr>
        <w:t xml:space="preserve">, </w:t>
      </w:r>
      <w:r w:rsidR="00BF466A" w:rsidRPr="00812FE1">
        <w:rPr>
          <w:color w:val="000000"/>
          <w:lang w:val="bg-BG"/>
        </w:rPr>
        <w:t>се подава заявление</w:t>
      </w:r>
      <w:r w:rsidR="00BF7220">
        <w:rPr>
          <w:color w:val="000000"/>
          <w:lang w:val="bg-BG"/>
        </w:rPr>
        <w:t xml:space="preserve"> на</w:t>
      </w:r>
      <w:r w:rsidR="00BB2383">
        <w:rPr>
          <w:color w:val="000000"/>
          <w:lang w:val="bg-BG"/>
        </w:rPr>
        <w:t xml:space="preserve"> </w:t>
      </w:r>
      <w:r w:rsidR="00BF7220" w:rsidRPr="00FA6965">
        <w:rPr>
          <w:spacing w:val="-2"/>
          <w:lang w:val="bg-BG"/>
        </w:rPr>
        <w:t xml:space="preserve">хартиен носител по образец съгласно приложение № 1 или </w:t>
      </w:r>
      <w:r w:rsidR="00BF7220">
        <w:rPr>
          <w:spacing w:val="-2"/>
          <w:lang w:val="bg-BG"/>
        </w:rPr>
        <w:t>в</w:t>
      </w:r>
      <w:r w:rsidR="00BF7220" w:rsidRPr="00FA6965">
        <w:rPr>
          <w:spacing w:val="-2"/>
          <w:lang w:val="bg-BG"/>
        </w:rPr>
        <w:t xml:space="preserve"> електрон</w:t>
      </w:r>
      <w:r w:rsidR="00BF7220">
        <w:rPr>
          <w:spacing w:val="-2"/>
          <w:lang w:val="bg-BG"/>
        </w:rPr>
        <w:t>на форма</w:t>
      </w:r>
      <w:r w:rsidR="00BF466A" w:rsidRPr="00812FE1">
        <w:rPr>
          <w:color w:val="000000"/>
          <w:lang w:val="bg-BG"/>
        </w:rPr>
        <w:t xml:space="preserve">. Заявлението може да бъде подавано по електронен път или в сградата на Министерството на регионалното развитие и благоустройството лично или чрез упълномощен представител. </w:t>
      </w:r>
    </w:p>
    <w:p w14:paraId="61DC9441" w14:textId="77777777" w:rsidR="00BF466A" w:rsidRPr="00812FE1" w:rsidRDefault="00BF466A" w:rsidP="00034980">
      <w:pPr>
        <w:shd w:val="clear" w:color="auto" w:fill="FEFEFE"/>
        <w:spacing w:line="360" w:lineRule="auto"/>
        <w:ind w:firstLine="720"/>
        <w:jc w:val="both"/>
        <w:rPr>
          <w:color w:val="000000"/>
          <w:lang w:val="bg-BG"/>
        </w:rPr>
      </w:pPr>
      <w:r w:rsidRPr="00812FE1">
        <w:rPr>
          <w:b/>
          <w:color w:val="000000"/>
          <w:lang w:val="bg-BG"/>
        </w:rPr>
        <w:t xml:space="preserve">(2) </w:t>
      </w:r>
      <w:r w:rsidRPr="00812FE1">
        <w:rPr>
          <w:color w:val="000000"/>
          <w:lang w:val="bg-BG"/>
        </w:rPr>
        <w:t>Заявленията се разглеждат от отговорните длъжностни лица по реда на постъпването им.</w:t>
      </w:r>
    </w:p>
    <w:p w14:paraId="66306843" w14:textId="06357F67" w:rsidR="00BF466A" w:rsidRDefault="00BF466A" w:rsidP="00034980">
      <w:pPr>
        <w:shd w:val="clear" w:color="auto" w:fill="FEFEFE"/>
        <w:spacing w:line="360" w:lineRule="auto"/>
        <w:ind w:firstLine="720"/>
        <w:jc w:val="both"/>
        <w:rPr>
          <w:color w:val="000000"/>
          <w:shd w:val="clear" w:color="auto" w:fill="FEFEFE"/>
          <w:lang w:val="bg-BG"/>
        </w:rPr>
      </w:pPr>
      <w:r w:rsidRPr="00812FE1">
        <w:rPr>
          <w:b/>
          <w:color w:val="000000"/>
          <w:lang w:val="bg-BG"/>
        </w:rPr>
        <w:t xml:space="preserve">(3) </w:t>
      </w:r>
      <w:r w:rsidRPr="00812FE1">
        <w:rPr>
          <w:color w:val="000000"/>
          <w:lang w:val="bg-BG"/>
        </w:rPr>
        <w:t>За всеки вписан</w:t>
      </w:r>
      <w:r w:rsidRPr="00812FE1">
        <w:rPr>
          <w:b/>
          <w:color w:val="000000"/>
          <w:lang w:val="bg-BG"/>
        </w:rPr>
        <w:t xml:space="preserve"> </w:t>
      </w:r>
      <w:r w:rsidRPr="00812FE1">
        <w:rPr>
          <w:color w:val="000000"/>
          <w:lang w:val="bg-BG"/>
        </w:rPr>
        <w:t>професионален управител-търговец</w:t>
      </w:r>
      <w:r w:rsidR="00A77E0B">
        <w:rPr>
          <w:color w:val="000000"/>
          <w:lang w:val="bg-BG"/>
        </w:rPr>
        <w:t xml:space="preserve"> по смисъла на чл. 47б, ал. 1 от </w:t>
      </w:r>
      <w:r w:rsidR="00BE54A0">
        <w:rPr>
          <w:color w:val="000000"/>
          <w:lang w:val="bg-BG"/>
        </w:rPr>
        <w:t>ЗУЕС</w:t>
      </w:r>
      <w:r w:rsidRPr="00812FE1">
        <w:rPr>
          <w:color w:val="000000"/>
          <w:lang w:val="bg-BG"/>
        </w:rPr>
        <w:t xml:space="preserve"> се открива електронна партида, съдържаща обстоятелствата</w:t>
      </w:r>
      <w:r w:rsidRPr="00812FE1">
        <w:rPr>
          <w:color w:val="000000"/>
          <w:sz w:val="18"/>
          <w:szCs w:val="18"/>
          <w:shd w:val="clear" w:color="auto" w:fill="FEFEFE"/>
          <w:lang w:val="bg-BG"/>
        </w:rPr>
        <w:t xml:space="preserve">, </w:t>
      </w:r>
      <w:r w:rsidRPr="00812FE1">
        <w:rPr>
          <w:color w:val="000000"/>
          <w:shd w:val="clear" w:color="auto" w:fill="FEFEFE"/>
          <w:lang w:val="bg-BG"/>
        </w:rPr>
        <w:t>вписани по силата на закон.</w:t>
      </w:r>
    </w:p>
    <w:p w14:paraId="4D6550D5" w14:textId="6D4BC04D" w:rsidR="00127273" w:rsidRPr="00127273" w:rsidRDefault="00127273" w:rsidP="00034980">
      <w:pPr>
        <w:shd w:val="clear" w:color="auto" w:fill="FEFEFE"/>
        <w:spacing w:line="360" w:lineRule="auto"/>
        <w:ind w:firstLine="720"/>
        <w:jc w:val="both"/>
        <w:rPr>
          <w:color w:val="000000"/>
          <w:shd w:val="clear" w:color="auto" w:fill="FEFEFE"/>
          <w:lang w:val="bg-BG"/>
        </w:rPr>
      </w:pPr>
      <w:r w:rsidRPr="006D7258">
        <w:rPr>
          <w:color w:val="000000"/>
          <w:shd w:val="clear" w:color="auto" w:fill="FEFEFE"/>
          <w:lang w:val="bg-BG"/>
        </w:rPr>
        <w:t xml:space="preserve">(4) </w:t>
      </w:r>
      <w:r>
        <w:rPr>
          <w:color w:val="000000"/>
          <w:shd w:val="clear" w:color="auto" w:fill="FEFEFE"/>
          <w:lang w:val="bg-BG"/>
        </w:rPr>
        <w:t xml:space="preserve">В случаите на заличаване на професионален </w:t>
      </w:r>
      <w:r w:rsidR="00174E5B">
        <w:rPr>
          <w:color w:val="000000"/>
          <w:shd w:val="clear" w:color="auto" w:fill="FEFEFE"/>
          <w:lang w:val="bg-BG"/>
        </w:rPr>
        <w:t xml:space="preserve">управител - </w:t>
      </w:r>
      <w:r>
        <w:rPr>
          <w:color w:val="000000"/>
          <w:shd w:val="clear" w:color="auto" w:fill="FEFEFE"/>
          <w:lang w:val="bg-BG"/>
        </w:rPr>
        <w:t xml:space="preserve">търговец </w:t>
      </w:r>
      <w:r w:rsidR="00665C99">
        <w:rPr>
          <w:color w:val="000000"/>
          <w:shd w:val="clear" w:color="auto" w:fill="FEFEFE"/>
          <w:lang w:val="bg-BG"/>
        </w:rPr>
        <w:t xml:space="preserve">на основанията, предвидени в чл. 47г, ал. 1, т. 1, 2, 4 и 5 от ЗУЕС, </w:t>
      </w:r>
      <w:r w:rsidR="00F10A6E">
        <w:rPr>
          <w:color w:val="000000"/>
          <w:shd w:val="clear" w:color="auto" w:fill="FEFEFE"/>
          <w:lang w:val="bg-BG"/>
        </w:rPr>
        <w:t>то</w:t>
      </w:r>
      <w:r w:rsidR="006E6971">
        <w:rPr>
          <w:color w:val="000000"/>
          <w:shd w:val="clear" w:color="auto" w:fill="FEFEFE"/>
          <w:lang w:val="bg-BG"/>
        </w:rPr>
        <w:t xml:space="preserve"> се извършва служебно в електронната</w:t>
      </w:r>
      <w:r w:rsidR="00C2037F">
        <w:rPr>
          <w:color w:val="000000"/>
          <w:shd w:val="clear" w:color="auto" w:fill="FEFEFE"/>
          <w:lang w:val="bg-BG"/>
        </w:rPr>
        <w:t xml:space="preserve"> му</w:t>
      </w:r>
      <w:r w:rsidR="006E6971">
        <w:rPr>
          <w:color w:val="000000"/>
          <w:shd w:val="clear" w:color="auto" w:fill="FEFEFE"/>
          <w:lang w:val="bg-BG"/>
        </w:rPr>
        <w:t xml:space="preserve"> партида</w:t>
      </w:r>
      <w:r w:rsidR="008B3C44">
        <w:rPr>
          <w:color w:val="000000"/>
          <w:shd w:val="clear" w:color="auto" w:fill="FEFEFE"/>
          <w:lang w:val="bg-BG"/>
        </w:rPr>
        <w:t xml:space="preserve">. За заличаването се издава уведомление </w:t>
      </w:r>
      <w:r w:rsidR="008A49F1">
        <w:rPr>
          <w:color w:val="000000"/>
          <w:shd w:val="clear" w:color="auto" w:fill="FEFEFE"/>
          <w:lang w:val="bg-BG"/>
        </w:rPr>
        <w:t xml:space="preserve"> на хартиен носител по об</w:t>
      </w:r>
      <w:r w:rsidR="00F10A6E">
        <w:rPr>
          <w:color w:val="000000"/>
          <w:shd w:val="clear" w:color="auto" w:fill="FEFEFE"/>
          <w:lang w:val="bg-BG"/>
        </w:rPr>
        <w:t>разец съгл</w:t>
      </w:r>
      <w:r w:rsidR="008A49F1">
        <w:rPr>
          <w:color w:val="000000"/>
          <w:shd w:val="clear" w:color="auto" w:fill="FEFEFE"/>
          <w:lang w:val="bg-BG"/>
        </w:rPr>
        <w:t>асно приложение № 2</w:t>
      </w:r>
      <w:r w:rsidR="00F02EDB">
        <w:rPr>
          <w:color w:val="000000"/>
          <w:shd w:val="clear" w:color="auto" w:fill="FEFEFE"/>
          <w:lang w:val="bg-BG"/>
        </w:rPr>
        <w:t xml:space="preserve"> или по електронен път</w:t>
      </w:r>
      <w:r w:rsidR="008A49F1">
        <w:rPr>
          <w:color w:val="000000"/>
          <w:shd w:val="clear" w:color="auto" w:fill="FEFEFE"/>
          <w:lang w:val="bg-BG"/>
        </w:rPr>
        <w:t xml:space="preserve"> о</w:t>
      </w:r>
      <w:r w:rsidR="00F357CF">
        <w:rPr>
          <w:color w:val="000000"/>
          <w:shd w:val="clear" w:color="auto" w:fill="FEFEFE"/>
          <w:lang w:val="bg-BG"/>
        </w:rPr>
        <w:t xml:space="preserve">т министъра на регионалното развитие и </w:t>
      </w:r>
      <w:proofErr w:type="spellStart"/>
      <w:r w:rsidR="00F357CF">
        <w:rPr>
          <w:color w:val="000000"/>
          <w:shd w:val="clear" w:color="auto" w:fill="FEFEFE"/>
          <w:lang w:val="bg-BG"/>
        </w:rPr>
        <w:t>благоустройството</w:t>
      </w:r>
      <w:r w:rsidR="000B3AB3">
        <w:rPr>
          <w:color w:val="000000"/>
          <w:shd w:val="clear" w:color="auto" w:fill="FEFEFE"/>
          <w:lang w:val="bg-BG"/>
        </w:rPr>
        <w:t>т</w:t>
      </w:r>
      <w:r w:rsidR="008B3C44">
        <w:rPr>
          <w:color w:val="000000"/>
          <w:shd w:val="clear" w:color="auto" w:fill="FEFEFE"/>
          <w:lang w:val="bg-BG"/>
        </w:rPr>
        <w:t>о</w:t>
      </w:r>
      <w:proofErr w:type="spellEnd"/>
      <w:r w:rsidR="008B3C44">
        <w:rPr>
          <w:color w:val="000000"/>
          <w:shd w:val="clear" w:color="auto" w:fill="FEFEFE"/>
          <w:lang w:val="bg-BG"/>
        </w:rPr>
        <w:t xml:space="preserve"> търговеца, </w:t>
      </w:r>
      <w:r w:rsidR="00C66355">
        <w:rPr>
          <w:color w:val="000000"/>
          <w:shd w:val="clear" w:color="auto" w:fill="FEFEFE"/>
          <w:lang w:val="bg-BG"/>
        </w:rPr>
        <w:t>което може да се обжалва по реда на Административнопроцесуалния кодекс.</w:t>
      </w:r>
    </w:p>
    <w:p w14:paraId="2851339D" w14:textId="484BC1A3" w:rsidR="00656EE3" w:rsidRPr="00812FE1" w:rsidRDefault="00656EE3" w:rsidP="00034980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lang w:val="bg-BG"/>
        </w:rPr>
      </w:pPr>
    </w:p>
    <w:p w14:paraId="42D63B7C" w14:textId="715C5CD8" w:rsidR="00787D88" w:rsidRDefault="00B03B8B" w:rsidP="00034980">
      <w:pPr>
        <w:spacing w:line="360" w:lineRule="auto"/>
        <w:ind w:firstLine="720"/>
        <w:jc w:val="both"/>
        <w:textAlignment w:val="center"/>
        <w:rPr>
          <w:color w:val="000000"/>
          <w:lang w:val="bg-BG"/>
        </w:rPr>
      </w:pPr>
      <w:r w:rsidRPr="00812FE1">
        <w:rPr>
          <w:b/>
          <w:color w:val="000000"/>
          <w:lang w:val="bg-BG"/>
        </w:rPr>
        <w:t>Чл. 1</w:t>
      </w:r>
      <w:r w:rsidR="006115F8" w:rsidRPr="00A81245">
        <w:rPr>
          <w:b/>
          <w:color w:val="000000"/>
          <w:lang w:val="bg-BG"/>
        </w:rPr>
        <w:t>6</w:t>
      </w:r>
      <w:r w:rsidRPr="00812FE1">
        <w:rPr>
          <w:b/>
          <w:color w:val="000000"/>
          <w:lang w:val="bg-BG"/>
        </w:rPr>
        <w:t>.</w:t>
      </w:r>
      <w:r w:rsidRPr="00812FE1">
        <w:rPr>
          <w:color w:val="000000"/>
          <w:lang w:val="bg-BG"/>
        </w:rPr>
        <w:t xml:space="preserve"> </w:t>
      </w:r>
      <w:r w:rsidR="007A55FF">
        <w:rPr>
          <w:color w:val="000000"/>
          <w:lang w:val="bg-BG"/>
        </w:rPr>
        <w:t>З</w:t>
      </w:r>
      <w:r w:rsidR="00D75D1B" w:rsidRPr="00812FE1">
        <w:rPr>
          <w:color w:val="000000"/>
          <w:lang w:val="bg-BG"/>
        </w:rPr>
        <w:t>астрахователн</w:t>
      </w:r>
      <w:r w:rsidR="00787D88">
        <w:rPr>
          <w:color w:val="000000"/>
          <w:lang w:val="bg-BG"/>
        </w:rPr>
        <w:t>ият дог</w:t>
      </w:r>
      <w:r w:rsidR="00D75D1B" w:rsidRPr="00812FE1">
        <w:rPr>
          <w:color w:val="000000"/>
          <w:lang w:val="bg-BG"/>
        </w:rPr>
        <w:t>о</w:t>
      </w:r>
      <w:r w:rsidR="00787D88">
        <w:rPr>
          <w:color w:val="000000"/>
          <w:lang w:val="bg-BG"/>
        </w:rPr>
        <w:t>вор за задължителна застраховка „Професионална отговорност“ по чл. 47в от ЗУЕС покрива професионалната гражданска отговорност на застрахованото лице при условията на Кодекса на застраховането.</w:t>
      </w:r>
    </w:p>
    <w:p w14:paraId="0AEC7299" w14:textId="796615ED" w:rsidR="002A7F0D" w:rsidRPr="00812FE1" w:rsidRDefault="002A7F0D" w:rsidP="00034980">
      <w:pPr>
        <w:spacing w:line="360" w:lineRule="auto"/>
        <w:ind w:firstLine="720"/>
        <w:jc w:val="both"/>
        <w:textAlignment w:val="center"/>
        <w:rPr>
          <w:color w:val="000000"/>
          <w:lang w:val="bg-BG"/>
        </w:rPr>
      </w:pPr>
    </w:p>
    <w:p w14:paraId="7456DD5E" w14:textId="441DB2AF" w:rsidR="0094479D" w:rsidRPr="00812FE1" w:rsidRDefault="0094479D" w:rsidP="00034980">
      <w:pPr>
        <w:spacing w:line="360" w:lineRule="auto"/>
        <w:ind w:firstLine="720"/>
        <w:jc w:val="both"/>
        <w:textAlignment w:val="center"/>
        <w:rPr>
          <w:color w:val="000000"/>
          <w:lang w:val="bg-BG"/>
        </w:rPr>
      </w:pPr>
      <w:bookmarkStart w:id="7" w:name="_GoBack"/>
      <w:bookmarkEnd w:id="7"/>
      <w:r w:rsidRPr="00812FE1">
        <w:rPr>
          <w:b/>
          <w:color w:val="000000"/>
          <w:lang w:val="bg-BG"/>
        </w:rPr>
        <w:t xml:space="preserve">Чл. </w:t>
      </w:r>
      <w:r w:rsidR="00972119">
        <w:rPr>
          <w:b/>
          <w:color w:val="000000"/>
          <w:lang w:val="bg-BG"/>
        </w:rPr>
        <w:t>1</w:t>
      </w:r>
      <w:r w:rsidR="006115F8" w:rsidRPr="00A81245">
        <w:rPr>
          <w:b/>
          <w:color w:val="000000"/>
          <w:lang w:val="bg-BG"/>
        </w:rPr>
        <w:t>7</w:t>
      </w:r>
      <w:r w:rsidRPr="00812FE1">
        <w:rPr>
          <w:b/>
          <w:color w:val="000000"/>
          <w:lang w:val="bg-BG"/>
        </w:rPr>
        <w:t xml:space="preserve">. </w:t>
      </w:r>
      <w:r w:rsidRPr="00812FE1">
        <w:rPr>
          <w:color w:val="000000"/>
          <w:lang w:val="bg-BG"/>
        </w:rPr>
        <w:t xml:space="preserve">Застраховката не покрива </w:t>
      </w:r>
      <w:r w:rsidR="00062489" w:rsidRPr="00812FE1">
        <w:rPr>
          <w:color w:val="000000"/>
          <w:lang w:val="bg-BG"/>
        </w:rPr>
        <w:t xml:space="preserve">изплащането на </w:t>
      </w:r>
      <w:r w:rsidRPr="00812FE1">
        <w:rPr>
          <w:color w:val="000000"/>
          <w:lang w:val="bg-BG"/>
        </w:rPr>
        <w:t>о</w:t>
      </w:r>
      <w:r w:rsidR="00062489" w:rsidRPr="00812FE1">
        <w:rPr>
          <w:color w:val="000000"/>
          <w:lang w:val="bg-BG"/>
        </w:rPr>
        <w:t xml:space="preserve">безщетения за вреди, </w:t>
      </w:r>
      <w:r w:rsidR="0071799F" w:rsidRPr="00812FE1">
        <w:rPr>
          <w:color w:val="000000"/>
          <w:lang w:val="bg-BG"/>
        </w:rPr>
        <w:t>причинени от:</w:t>
      </w:r>
    </w:p>
    <w:p w14:paraId="437748CC" w14:textId="77777777" w:rsidR="00853701" w:rsidRPr="00812FE1" w:rsidRDefault="00853701" w:rsidP="00034980">
      <w:pPr>
        <w:shd w:val="clear" w:color="auto" w:fill="FEFEFE"/>
        <w:spacing w:line="360" w:lineRule="auto"/>
        <w:ind w:firstLine="720"/>
        <w:jc w:val="both"/>
        <w:rPr>
          <w:color w:val="000000"/>
          <w:lang w:val="bg-BG"/>
        </w:rPr>
      </w:pPr>
      <w:r w:rsidRPr="00812FE1">
        <w:rPr>
          <w:color w:val="000000"/>
          <w:lang w:val="bg-BG"/>
        </w:rPr>
        <w:t>1. война или тероризъм;</w:t>
      </w:r>
    </w:p>
    <w:p w14:paraId="52309871" w14:textId="77777777" w:rsidR="00853701" w:rsidRPr="00812FE1" w:rsidRDefault="00853701" w:rsidP="00034980">
      <w:pPr>
        <w:shd w:val="clear" w:color="auto" w:fill="FEFEFE"/>
        <w:spacing w:line="360" w:lineRule="auto"/>
        <w:ind w:firstLine="720"/>
        <w:jc w:val="both"/>
        <w:rPr>
          <w:color w:val="000000"/>
          <w:lang w:val="bg-BG"/>
        </w:rPr>
      </w:pPr>
      <w:r w:rsidRPr="00812FE1">
        <w:rPr>
          <w:color w:val="000000"/>
          <w:lang w:val="bg-BG"/>
        </w:rPr>
        <w:t>2. пряко или косвено действие на йонизираща радиация или радиационно замърсяване;</w:t>
      </w:r>
    </w:p>
    <w:p w14:paraId="2D551B31" w14:textId="77777777" w:rsidR="00853701" w:rsidRPr="00812FE1" w:rsidRDefault="00853701" w:rsidP="00034980">
      <w:pPr>
        <w:shd w:val="clear" w:color="auto" w:fill="FEFEFE"/>
        <w:spacing w:line="360" w:lineRule="auto"/>
        <w:ind w:firstLine="720"/>
        <w:jc w:val="both"/>
        <w:rPr>
          <w:color w:val="000000"/>
          <w:lang w:val="bg-BG"/>
        </w:rPr>
      </w:pPr>
      <w:r w:rsidRPr="00812FE1">
        <w:rPr>
          <w:color w:val="000000"/>
          <w:lang w:val="bg-BG"/>
        </w:rPr>
        <w:t>3. неправомерно използване на запалими или взривни материали;</w:t>
      </w:r>
    </w:p>
    <w:p w14:paraId="3500EF1C" w14:textId="5776EE55" w:rsidR="00E56E81" w:rsidRDefault="00E56E81" w:rsidP="00034980">
      <w:pPr>
        <w:shd w:val="clear" w:color="auto" w:fill="FEFEFE"/>
        <w:spacing w:line="360" w:lineRule="auto"/>
        <w:ind w:firstLine="720"/>
        <w:jc w:val="both"/>
        <w:rPr>
          <w:color w:val="000000"/>
          <w:lang w:val="bg-BG"/>
        </w:rPr>
      </w:pPr>
      <w:r w:rsidRPr="00812FE1">
        <w:rPr>
          <w:color w:val="000000"/>
          <w:lang w:val="bg-BG"/>
        </w:rPr>
        <w:t xml:space="preserve">4. </w:t>
      </w:r>
      <w:r w:rsidR="00EF3FC6" w:rsidRPr="00812FE1">
        <w:rPr>
          <w:color w:val="000000"/>
          <w:lang w:val="bg-BG"/>
        </w:rPr>
        <w:t xml:space="preserve">глоби, санкции и неустойки, дължими от </w:t>
      </w:r>
      <w:r w:rsidR="00B663C6">
        <w:rPr>
          <w:color w:val="000000"/>
          <w:lang w:val="bg-BG"/>
        </w:rPr>
        <w:t xml:space="preserve">професионалния управител-търговец,  вписан </w:t>
      </w:r>
      <w:r w:rsidR="002505E2">
        <w:rPr>
          <w:color w:val="000000"/>
          <w:lang w:val="bg-BG"/>
        </w:rPr>
        <w:t>в реги</w:t>
      </w:r>
      <w:r w:rsidR="00B52F32">
        <w:rPr>
          <w:color w:val="000000"/>
          <w:lang w:val="bg-BG"/>
        </w:rPr>
        <w:t>с</w:t>
      </w:r>
      <w:r w:rsidR="002505E2">
        <w:rPr>
          <w:color w:val="000000"/>
          <w:lang w:val="bg-BG"/>
        </w:rPr>
        <w:t>търа по чл. 4</w:t>
      </w:r>
      <w:r w:rsidR="00963003">
        <w:rPr>
          <w:color w:val="000000"/>
          <w:lang w:val="bg-BG"/>
        </w:rPr>
        <w:t>7а, ал. 1, т. 1</w:t>
      </w:r>
      <w:r w:rsidR="00B52F32">
        <w:rPr>
          <w:color w:val="000000"/>
          <w:lang w:val="bg-BG"/>
        </w:rPr>
        <w:t xml:space="preserve"> от ЗУЕС</w:t>
      </w:r>
      <w:r w:rsidR="00F633EC">
        <w:rPr>
          <w:color w:val="000000"/>
          <w:lang w:val="bg-BG"/>
        </w:rPr>
        <w:t>.</w:t>
      </w:r>
    </w:p>
    <w:p w14:paraId="7FE1C382" w14:textId="77777777" w:rsidR="00486BDE" w:rsidRPr="00812FE1" w:rsidRDefault="00486BDE" w:rsidP="00034980">
      <w:pPr>
        <w:shd w:val="clear" w:color="auto" w:fill="FEFEFE"/>
        <w:spacing w:line="360" w:lineRule="auto"/>
        <w:ind w:firstLine="720"/>
        <w:jc w:val="both"/>
        <w:rPr>
          <w:color w:val="000000"/>
          <w:lang w:val="bg-BG"/>
        </w:rPr>
      </w:pPr>
    </w:p>
    <w:p w14:paraId="7F5FC7FB" w14:textId="67470D5A" w:rsidR="007175C0" w:rsidRPr="008C55F1" w:rsidRDefault="00A2424D" w:rsidP="00034980">
      <w:pPr>
        <w:shd w:val="clear" w:color="auto" w:fill="FEFEFE"/>
        <w:spacing w:line="360" w:lineRule="auto"/>
        <w:ind w:firstLine="720"/>
        <w:jc w:val="both"/>
        <w:rPr>
          <w:color w:val="000000"/>
          <w:lang w:val="bg-BG"/>
        </w:rPr>
      </w:pPr>
      <w:r w:rsidRPr="00812FE1">
        <w:rPr>
          <w:b/>
          <w:color w:val="000000"/>
          <w:lang w:val="bg-BG"/>
        </w:rPr>
        <w:lastRenderedPageBreak/>
        <w:t xml:space="preserve">Чл. </w:t>
      </w:r>
      <w:r w:rsidR="00F204C4">
        <w:rPr>
          <w:b/>
          <w:color w:val="000000"/>
          <w:lang w:val="bg-BG"/>
        </w:rPr>
        <w:t>1</w:t>
      </w:r>
      <w:r w:rsidR="00766748">
        <w:rPr>
          <w:b/>
          <w:color w:val="000000"/>
          <w:lang w:val="bg-BG"/>
        </w:rPr>
        <w:t>8</w:t>
      </w:r>
      <w:r w:rsidRPr="00812FE1">
        <w:rPr>
          <w:b/>
          <w:color w:val="000000"/>
          <w:lang w:val="bg-BG"/>
        </w:rPr>
        <w:t xml:space="preserve">. </w:t>
      </w:r>
      <w:r w:rsidR="001847C8" w:rsidRPr="00812FE1">
        <w:rPr>
          <w:color w:val="000000"/>
          <w:lang w:val="bg-BG"/>
        </w:rPr>
        <w:t>Мин</w:t>
      </w:r>
      <w:r w:rsidR="008B75D8" w:rsidRPr="00812FE1">
        <w:rPr>
          <w:color w:val="000000"/>
          <w:lang w:val="bg-BG"/>
        </w:rPr>
        <w:t>ималн</w:t>
      </w:r>
      <w:r w:rsidR="00FD7F2B">
        <w:rPr>
          <w:color w:val="000000"/>
          <w:lang w:val="bg-BG"/>
        </w:rPr>
        <w:t>ите застрахователни сум</w:t>
      </w:r>
      <w:r w:rsidR="005709BE">
        <w:rPr>
          <w:color w:val="000000"/>
          <w:lang w:val="bg-BG"/>
        </w:rPr>
        <w:t>и за професионалните управители-</w:t>
      </w:r>
      <w:r w:rsidR="00FD7F2B">
        <w:rPr>
          <w:color w:val="000000"/>
          <w:lang w:val="bg-BG"/>
        </w:rPr>
        <w:t xml:space="preserve">търговци, вписани в </w:t>
      </w:r>
      <w:r w:rsidR="00BE54A0" w:rsidRPr="00812FE1">
        <w:rPr>
          <w:highlight w:val="white"/>
          <w:shd w:val="clear" w:color="auto" w:fill="FEFEFE"/>
          <w:lang w:val="bg-BG"/>
        </w:rPr>
        <w:t>Регистър</w:t>
      </w:r>
      <w:r w:rsidR="00BE54A0">
        <w:rPr>
          <w:highlight w:val="white"/>
          <w:shd w:val="clear" w:color="auto" w:fill="FEFEFE"/>
          <w:lang w:val="bg-BG"/>
        </w:rPr>
        <w:t>а</w:t>
      </w:r>
      <w:r w:rsidR="00BE54A0" w:rsidRPr="00812FE1">
        <w:rPr>
          <w:highlight w:val="white"/>
          <w:shd w:val="clear" w:color="auto" w:fill="FEFEFE"/>
          <w:lang w:val="bg-BG"/>
        </w:rPr>
        <w:t xml:space="preserve"> на професионалните управители на етажна собственост</w:t>
      </w:r>
      <w:r w:rsidR="00BE54A0">
        <w:rPr>
          <w:color w:val="000000"/>
          <w:lang w:val="bg-BG"/>
        </w:rPr>
        <w:t xml:space="preserve"> и получили удостоверение за регистрация</w:t>
      </w:r>
      <w:r w:rsidR="00735099">
        <w:rPr>
          <w:color w:val="000000"/>
          <w:lang w:val="bg-BG"/>
        </w:rPr>
        <w:t xml:space="preserve">, </w:t>
      </w:r>
      <w:r w:rsidR="00E92783">
        <w:rPr>
          <w:color w:val="000000"/>
          <w:lang w:val="bg-BG"/>
        </w:rPr>
        <w:t xml:space="preserve">представляващи лимити на отговорност по застраховката за професионална отговорност на </w:t>
      </w:r>
      <w:r w:rsidR="00E92783" w:rsidRPr="008C55F1">
        <w:rPr>
          <w:color w:val="000000"/>
          <w:lang w:val="bg-BG"/>
        </w:rPr>
        <w:t>тези лиц</w:t>
      </w:r>
      <w:r w:rsidR="00BE54A0">
        <w:rPr>
          <w:color w:val="000000"/>
          <w:lang w:val="bg-BG"/>
        </w:rPr>
        <w:t>а</w:t>
      </w:r>
      <w:r w:rsidR="00E92783" w:rsidRPr="008C55F1">
        <w:rPr>
          <w:color w:val="000000"/>
          <w:lang w:val="bg-BG"/>
        </w:rPr>
        <w:t xml:space="preserve"> се определят</w:t>
      </w:r>
      <w:r w:rsidR="00BE54A0">
        <w:rPr>
          <w:color w:val="000000"/>
          <w:lang w:val="bg-BG"/>
        </w:rPr>
        <w:t>,</w:t>
      </w:r>
      <w:r w:rsidR="00E92783" w:rsidRPr="008C55F1">
        <w:rPr>
          <w:color w:val="000000"/>
          <w:lang w:val="bg-BG"/>
        </w:rPr>
        <w:t xml:space="preserve"> както следва:</w:t>
      </w:r>
    </w:p>
    <w:p w14:paraId="05F49A09" w14:textId="24EEF493" w:rsidR="00D224BC" w:rsidRPr="004E7817" w:rsidRDefault="007175C0" w:rsidP="00034980">
      <w:pPr>
        <w:pStyle w:val="ListParagraph"/>
        <w:numPr>
          <w:ilvl w:val="0"/>
          <w:numId w:val="15"/>
        </w:numPr>
        <w:shd w:val="clear" w:color="auto" w:fill="FEFEFE"/>
        <w:spacing w:line="360" w:lineRule="auto"/>
        <w:ind w:left="0" w:firstLine="720"/>
        <w:jc w:val="both"/>
        <w:rPr>
          <w:color w:val="000000"/>
          <w:lang w:val="bg-BG"/>
        </w:rPr>
      </w:pPr>
      <w:r w:rsidRPr="008C55F1">
        <w:rPr>
          <w:rFonts w:ascii="Times New Roman" w:hAnsi="Times New Roman" w:cs="Times New Roman"/>
          <w:color w:val="000000"/>
          <w:sz w:val="24"/>
          <w:szCs w:val="24"/>
          <w:lang w:val="bg-BG"/>
        </w:rPr>
        <w:t>Лимит на отговорност за едно застрахователно съ</w:t>
      </w:r>
      <w:r w:rsidR="00333064">
        <w:rPr>
          <w:rFonts w:ascii="Times New Roman" w:hAnsi="Times New Roman" w:cs="Times New Roman"/>
          <w:color w:val="000000"/>
          <w:sz w:val="24"/>
          <w:szCs w:val="24"/>
          <w:lang w:val="bg-BG"/>
        </w:rPr>
        <w:t>б</w:t>
      </w:r>
      <w:r w:rsidRPr="008C55F1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итие в размер на 25 хиляди лева, </w:t>
      </w:r>
      <w:r w:rsidRPr="004E7817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представляващ горната граница (лимит) на отговорността </w:t>
      </w:r>
      <w:r w:rsidR="00D224BC" w:rsidRPr="004E7817">
        <w:rPr>
          <w:rFonts w:ascii="Times New Roman" w:hAnsi="Times New Roman" w:cs="Times New Roman"/>
          <w:color w:val="000000"/>
          <w:sz w:val="24"/>
          <w:szCs w:val="24"/>
          <w:lang w:val="bg-BG"/>
        </w:rPr>
        <w:t>на застрахователя по застраховката за едно застрахователно събитие;</w:t>
      </w:r>
    </w:p>
    <w:p w14:paraId="46A9DDD9" w14:textId="77777777" w:rsidR="00AA1B71" w:rsidRPr="004B1EF2" w:rsidRDefault="00D224BC" w:rsidP="00034980">
      <w:pPr>
        <w:pStyle w:val="ListParagraph"/>
        <w:numPr>
          <w:ilvl w:val="0"/>
          <w:numId w:val="15"/>
        </w:numPr>
        <w:shd w:val="clear" w:color="auto" w:fill="FEFEFE"/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lang w:val="bg-BG"/>
        </w:rPr>
      </w:pPr>
      <w:r w:rsidRPr="004B1EF2">
        <w:rPr>
          <w:rFonts w:ascii="Times New Roman" w:hAnsi="Times New Roman" w:cs="Times New Roman"/>
          <w:color w:val="000000"/>
          <w:sz w:val="24"/>
          <w:szCs w:val="24"/>
          <w:lang w:val="bg-BG"/>
        </w:rPr>
        <w:t>Агрегатен лимит в размер на 50 хиляди лева, представляващ горната граница (лимит) на отговорността</w:t>
      </w:r>
      <w:r w:rsidR="00736921" w:rsidRPr="004B1EF2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AA1B71" w:rsidRPr="004B1EF2">
        <w:rPr>
          <w:rFonts w:ascii="Times New Roman" w:hAnsi="Times New Roman" w:cs="Times New Roman"/>
          <w:color w:val="000000"/>
          <w:sz w:val="24"/>
          <w:szCs w:val="24"/>
          <w:lang w:val="bg-BG"/>
        </w:rPr>
        <w:t>на застрахователя по застраховката за всички застрахователни събития през периода на застраховката, но за период не по-малък от една година.</w:t>
      </w:r>
    </w:p>
    <w:p w14:paraId="5B1D0F6E" w14:textId="3D58E50D" w:rsidR="0075245B" w:rsidRPr="004B1EF2" w:rsidRDefault="00AA1B71" w:rsidP="00034980">
      <w:pPr>
        <w:pStyle w:val="ListParagraph"/>
        <w:numPr>
          <w:ilvl w:val="0"/>
          <w:numId w:val="16"/>
        </w:numPr>
        <w:shd w:val="clear" w:color="auto" w:fill="FEFEFE"/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lang w:val="bg-BG"/>
        </w:rPr>
      </w:pPr>
      <w:r w:rsidRPr="004B1EF2">
        <w:rPr>
          <w:rFonts w:ascii="Times New Roman" w:hAnsi="Times New Roman" w:cs="Times New Roman"/>
          <w:color w:val="000000"/>
          <w:sz w:val="24"/>
          <w:szCs w:val="24"/>
          <w:lang w:val="bg-BG"/>
        </w:rPr>
        <w:t>Застрахователят покрива отговорността на застрахованите в границите на определените в договорите застрахователни суми</w:t>
      </w:r>
      <w:r w:rsidR="005B31B2" w:rsidRPr="004B1EF2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(</w:t>
      </w:r>
      <w:r w:rsidR="00940BD4" w:rsidRPr="004B1EF2">
        <w:rPr>
          <w:rFonts w:ascii="Times New Roman" w:hAnsi="Times New Roman" w:cs="Times New Roman"/>
          <w:color w:val="000000"/>
          <w:sz w:val="24"/>
          <w:szCs w:val="24"/>
          <w:lang w:val="bg-BG"/>
        </w:rPr>
        <w:t>лимити на от</w:t>
      </w:r>
      <w:r w:rsidR="005B31B2" w:rsidRPr="004B1EF2">
        <w:rPr>
          <w:rFonts w:ascii="Times New Roman" w:hAnsi="Times New Roman" w:cs="Times New Roman"/>
          <w:color w:val="000000"/>
          <w:sz w:val="24"/>
          <w:szCs w:val="24"/>
          <w:lang w:val="bg-BG"/>
        </w:rPr>
        <w:t>говорност)</w:t>
      </w:r>
      <w:r w:rsidR="00911B07" w:rsidRPr="004B1EF2">
        <w:rPr>
          <w:rFonts w:ascii="Times New Roman" w:hAnsi="Times New Roman" w:cs="Times New Roman"/>
          <w:color w:val="000000"/>
          <w:sz w:val="24"/>
          <w:szCs w:val="24"/>
          <w:lang w:val="bg-BG"/>
        </w:rPr>
        <w:t>, но най-малк</w:t>
      </w:r>
      <w:r w:rsidR="00333064" w:rsidRPr="004B1EF2">
        <w:rPr>
          <w:rFonts w:ascii="Times New Roman" w:hAnsi="Times New Roman" w:cs="Times New Roman"/>
          <w:color w:val="000000"/>
          <w:sz w:val="24"/>
          <w:szCs w:val="24"/>
          <w:lang w:val="bg-BG"/>
        </w:rPr>
        <w:t>о</w:t>
      </w:r>
      <w:r w:rsidR="00911B07" w:rsidRPr="004B1EF2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до размера на минималните лимити на отговорност, посочени в ал. 1.</w:t>
      </w:r>
    </w:p>
    <w:p w14:paraId="04E5D41E" w14:textId="77777777" w:rsidR="00B518F4" w:rsidRPr="004B1EF2" w:rsidRDefault="00B518F4" w:rsidP="00072B2A">
      <w:pPr>
        <w:shd w:val="clear" w:color="auto" w:fill="FEFEFE"/>
        <w:spacing w:line="360" w:lineRule="auto"/>
        <w:jc w:val="both"/>
        <w:rPr>
          <w:color w:val="000000"/>
          <w:lang w:val="bg-BG"/>
        </w:rPr>
      </w:pPr>
    </w:p>
    <w:p w14:paraId="763D4361" w14:textId="2C20311A" w:rsidR="00BD738B" w:rsidRPr="00DD154E" w:rsidRDefault="007161E6" w:rsidP="00034980">
      <w:pPr>
        <w:spacing w:before="120" w:after="120" w:line="360" w:lineRule="auto"/>
        <w:ind w:firstLine="720"/>
        <w:jc w:val="both"/>
        <w:rPr>
          <w:bCs/>
          <w:lang w:val="bg-BG"/>
        </w:rPr>
      </w:pPr>
      <w:r w:rsidRPr="00A16F20">
        <w:rPr>
          <w:b/>
          <w:color w:val="000000"/>
          <w:lang w:val="bg-BG"/>
        </w:rPr>
        <w:t xml:space="preserve">Чл. </w:t>
      </w:r>
      <w:r w:rsidR="000D75E6" w:rsidRPr="00430BF3">
        <w:rPr>
          <w:b/>
          <w:color w:val="000000"/>
          <w:lang w:val="bg-BG"/>
        </w:rPr>
        <w:t>19</w:t>
      </w:r>
      <w:r w:rsidR="00BD4992" w:rsidRPr="00A16F20">
        <w:rPr>
          <w:b/>
          <w:color w:val="000000"/>
          <w:lang w:val="bg-BG"/>
        </w:rPr>
        <w:t>.</w:t>
      </w:r>
      <w:r w:rsidR="00BD4992" w:rsidRPr="009F2DCC">
        <w:rPr>
          <w:color w:val="000000"/>
          <w:lang w:val="bg-BG"/>
        </w:rPr>
        <w:t xml:space="preserve"> Застрахователят определя застрахователната премия при сключване</w:t>
      </w:r>
      <w:r w:rsidR="002C7263" w:rsidRPr="009F2DCC">
        <w:rPr>
          <w:color w:val="000000"/>
          <w:lang w:val="bg-BG"/>
        </w:rPr>
        <w:t xml:space="preserve"> на застрахователния договор в съответствие с разпоредбите и изискванията на Кодекса за застраховането.</w:t>
      </w:r>
    </w:p>
    <w:p w14:paraId="41499D57" w14:textId="77777777" w:rsidR="00E77341" w:rsidRPr="00DD154E" w:rsidRDefault="00E77341" w:rsidP="00034980">
      <w:pPr>
        <w:shd w:val="clear" w:color="auto" w:fill="FEFEFE"/>
        <w:spacing w:line="360" w:lineRule="auto"/>
        <w:ind w:firstLine="720"/>
        <w:jc w:val="both"/>
        <w:rPr>
          <w:color w:val="000000"/>
          <w:lang w:val="bg-BG"/>
        </w:rPr>
      </w:pPr>
    </w:p>
    <w:p w14:paraId="181310B6" w14:textId="1FADD62E" w:rsidR="00445380" w:rsidRPr="005B4289" w:rsidRDefault="00445380" w:rsidP="00034980">
      <w:pPr>
        <w:spacing w:line="360" w:lineRule="auto"/>
        <w:ind w:firstLine="720"/>
        <w:jc w:val="center"/>
        <w:textAlignment w:val="center"/>
        <w:rPr>
          <w:b/>
          <w:color w:val="000000"/>
          <w:lang w:val="bg-BG"/>
        </w:rPr>
      </w:pPr>
      <w:r w:rsidRPr="00DD154E">
        <w:rPr>
          <w:b/>
          <w:color w:val="000000"/>
          <w:lang w:val="bg-BG"/>
        </w:rPr>
        <w:t xml:space="preserve">Раздел </w:t>
      </w:r>
      <w:r w:rsidR="00B2435D">
        <w:rPr>
          <w:b/>
          <w:color w:val="000000"/>
        </w:rPr>
        <w:t>VI</w:t>
      </w:r>
    </w:p>
    <w:p w14:paraId="24CA6AC5" w14:textId="28F326F6" w:rsidR="00EE435F" w:rsidRDefault="00DA6ABB" w:rsidP="00EE435F">
      <w:pPr>
        <w:spacing w:line="360" w:lineRule="auto"/>
        <w:ind w:firstLine="720"/>
        <w:jc w:val="center"/>
        <w:textAlignment w:val="center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>Регистрация на сдружение на собствениците</w:t>
      </w:r>
    </w:p>
    <w:p w14:paraId="132A6823" w14:textId="4EBB069C" w:rsidR="00EE435F" w:rsidRDefault="00EE435F" w:rsidP="005B4289">
      <w:pPr>
        <w:spacing w:line="360" w:lineRule="auto"/>
        <w:ind w:firstLine="720"/>
        <w:textAlignment w:val="center"/>
        <w:rPr>
          <w:b/>
          <w:color w:val="000000"/>
          <w:lang w:val="bg-BG"/>
        </w:rPr>
      </w:pPr>
    </w:p>
    <w:p w14:paraId="5490EFFE" w14:textId="113B1EA8" w:rsidR="00EE435F" w:rsidRPr="002D6771" w:rsidRDefault="00EE435F" w:rsidP="00EE435F">
      <w:pPr>
        <w:shd w:val="clear" w:color="auto" w:fill="FEFEFE"/>
        <w:spacing w:line="360" w:lineRule="auto"/>
        <w:ind w:firstLine="720"/>
        <w:jc w:val="both"/>
        <w:rPr>
          <w:color w:val="000000"/>
          <w:lang w:val="bg-BG"/>
        </w:rPr>
      </w:pPr>
      <w:r>
        <w:rPr>
          <w:b/>
          <w:color w:val="000000"/>
          <w:lang w:val="bg-BG"/>
        </w:rPr>
        <w:t xml:space="preserve">Чл. 20. </w:t>
      </w:r>
      <w:r w:rsidR="006D163D">
        <w:rPr>
          <w:b/>
          <w:color w:val="000000"/>
          <w:lang w:val="bg-BG"/>
        </w:rPr>
        <w:t>(1)</w:t>
      </w:r>
      <w:r w:rsidR="005C07BA">
        <w:rPr>
          <w:b/>
          <w:color w:val="000000"/>
          <w:lang w:val="bg-BG"/>
        </w:rPr>
        <w:t xml:space="preserve"> </w:t>
      </w:r>
      <w:r w:rsidR="005C07BA" w:rsidRPr="005B4289">
        <w:rPr>
          <w:color w:val="000000"/>
          <w:lang w:val="bg-BG"/>
        </w:rPr>
        <w:t>С</w:t>
      </w:r>
      <w:r w:rsidR="00D44266" w:rsidRPr="00D44266">
        <w:rPr>
          <w:color w:val="000000"/>
          <w:lang w:val="bg-BG"/>
        </w:rPr>
        <w:t xml:space="preserve">друженията на собствениците </w:t>
      </w:r>
      <w:r w:rsidR="005C07BA" w:rsidRPr="005B4289">
        <w:rPr>
          <w:color w:val="000000"/>
          <w:lang w:val="bg-BG"/>
        </w:rPr>
        <w:t xml:space="preserve">се вписват в </w:t>
      </w:r>
      <w:r w:rsidR="009C1F97">
        <w:rPr>
          <w:color w:val="000000"/>
          <w:lang w:val="bg-BG"/>
        </w:rPr>
        <w:t>Регистъра на етажната собственост по чл.</w:t>
      </w:r>
      <w:r w:rsidR="00F246E9">
        <w:rPr>
          <w:color w:val="000000"/>
          <w:lang w:val="bg-BG"/>
        </w:rPr>
        <w:t xml:space="preserve"> 47</w:t>
      </w:r>
      <w:r w:rsidR="009E57CB">
        <w:rPr>
          <w:color w:val="000000"/>
          <w:lang w:val="bg-BG"/>
        </w:rPr>
        <w:t xml:space="preserve">а, ал. 1, т. 2, б. „а“ от ЗУЕС. </w:t>
      </w:r>
      <w:r w:rsidRPr="00812FE1">
        <w:rPr>
          <w:color w:val="000000"/>
          <w:lang w:val="bg-BG"/>
        </w:rPr>
        <w:t>За вписване и за промяна на обстоятелства,</w:t>
      </w:r>
      <w:r w:rsidRPr="002769FB">
        <w:rPr>
          <w:color w:val="000000"/>
          <w:lang w:val="bg-BG"/>
        </w:rPr>
        <w:t xml:space="preserve"> </w:t>
      </w:r>
      <w:r w:rsidRPr="00812FE1">
        <w:rPr>
          <w:color w:val="000000"/>
          <w:lang w:val="bg-BG"/>
        </w:rPr>
        <w:t>подлежащи на вписване</w:t>
      </w:r>
      <w:r>
        <w:rPr>
          <w:color w:val="000000"/>
          <w:lang w:val="bg-BG"/>
        </w:rPr>
        <w:t>,</w:t>
      </w:r>
      <w:r w:rsidRPr="00812FE1">
        <w:rPr>
          <w:color w:val="000000"/>
          <w:lang w:val="bg-BG"/>
        </w:rPr>
        <w:t xml:space="preserve"> </w:t>
      </w:r>
      <w:r>
        <w:rPr>
          <w:color w:val="000000"/>
          <w:lang w:val="bg-BG"/>
        </w:rPr>
        <w:t xml:space="preserve">които не са вече вписани от друг административен орган, </w:t>
      </w:r>
      <w:r w:rsidRPr="00812FE1">
        <w:rPr>
          <w:color w:val="000000"/>
          <w:lang w:val="bg-BG"/>
        </w:rPr>
        <w:t>се подава заявление</w:t>
      </w:r>
      <w:r>
        <w:rPr>
          <w:color w:val="000000"/>
          <w:lang w:val="bg-BG"/>
        </w:rPr>
        <w:t xml:space="preserve"> </w:t>
      </w:r>
      <w:r w:rsidR="00BF7220">
        <w:rPr>
          <w:color w:val="000000"/>
          <w:lang w:val="bg-BG"/>
        </w:rPr>
        <w:t xml:space="preserve">на </w:t>
      </w:r>
      <w:r w:rsidR="00BF7220" w:rsidRPr="00FA6965">
        <w:rPr>
          <w:spacing w:val="-2"/>
          <w:lang w:val="bg-BG"/>
        </w:rPr>
        <w:t>хартиен носител по</w:t>
      </w:r>
      <w:r w:rsidR="00BF7220">
        <w:rPr>
          <w:spacing w:val="-2"/>
          <w:lang w:val="bg-BG"/>
        </w:rPr>
        <w:t xml:space="preserve"> образец съгласно приложение № </w:t>
      </w:r>
      <w:r w:rsidR="00B63F1C">
        <w:rPr>
          <w:spacing w:val="-2"/>
          <w:lang w:val="bg-BG"/>
        </w:rPr>
        <w:t>3</w:t>
      </w:r>
      <w:r w:rsidR="00BF7220" w:rsidRPr="00FA6965">
        <w:rPr>
          <w:spacing w:val="-2"/>
          <w:lang w:val="bg-BG"/>
        </w:rPr>
        <w:t xml:space="preserve"> или </w:t>
      </w:r>
      <w:r w:rsidR="00BF7220">
        <w:rPr>
          <w:spacing w:val="-2"/>
          <w:lang w:val="bg-BG"/>
        </w:rPr>
        <w:t>в</w:t>
      </w:r>
      <w:r w:rsidR="00BF7220" w:rsidRPr="00FA6965">
        <w:rPr>
          <w:spacing w:val="-2"/>
          <w:lang w:val="bg-BG"/>
        </w:rPr>
        <w:t xml:space="preserve"> електрон</w:t>
      </w:r>
      <w:r w:rsidR="00BF7220">
        <w:rPr>
          <w:spacing w:val="-2"/>
          <w:lang w:val="bg-BG"/>
        </w:rPr>
        <w:t>на форма</w:t>
      </w:r>
      <w:r w:rsidRPr="00812FE1">
        <w:rPr>
          <w:color w:val="000000"/>
          <w:lang w:val="bg-BG"/>
        </w:rPr>
        <w:t xml:space="preserve">. </w:t>
      </w:r>
    </w:p>
    <w:p w14:paraId="5753D41D" w14:textId="416E1835" w:rsidR="00EE435F" w:rsidRPr="00812FE1" w:rsidRDefault="00EE435F" w:rsidP="00EE435F">
      <w:pPr>
        <w:shd w:val="clear" w:color="auto" w:fill="FEFEFE"/>
        <w:spacing w:line="360" w:lineRule="auto"/>
        <w:ind w:firstLine="720"/>
        <w:jc w:val="both"/>
        <w:rPr>
          <w:color w:val="000000"/>
          <w:lang w:val="bg-BG"/>
        </w:rPr>
      </w:pPr>
      <w:r w:rsidRPr="00812FE1">
        <w:rPr>
          <w:b/>
          <w:color w:val="000000"/>
          <w:lang w:val="bg-BG"/>
        </w:rPr>
        <w:t xml:space="preserve">(2) </w:t>
      </w:r>
      <w:r w:rsidRPr="00812FE1">
        <w:rPr>
          <w:color w:val="000000"/>
          <w:lang w:val="bg-BG"/>
        </w:rPr>
        <w:t>Заявленията се разглеждат от отговорните длъжностни лица по реда на постъпването им.</w:t>
      </w:r>
    </w:p>
    <w:p w14:paraId="45FD4B81" w14:textId="34649FCB" w:rsidR="00EE435F" w:rsidRDefault="00EE435F" w:rsidP="00EE435F">
      <w:pPr>
        <w:shd w:val="clear" w:color="auto" w:fill="FEFEFE"/>
        <w:spacing w:line="360" w:lineRule="auto"/>
        <w:ind w:firstLine="720"/>
        <w:jc w:val="both"/>
        <w:rPr>
          <w:color w:val="000000"/>
          <w:shd w:val="clear" w:color="auto" w:fill="FEFEFE"/>
          <w:lang w:val="bg-BG"/>
        </w:rPr>
      </w:pPr>
      <w:r w:rsidRPr="00812FE1">
        <w:rPr>
          <w:b/>
          <w:color w:val="000000"/>
          <w:lang w:val="bg-BG"/>
        </w:rPr>
        <w:t xml:space="preserve">(3) </w:t>
      </w:r>
      <w:r w:rsidR="009C1F97">
        <w:rPr>
          <w:color w:val="000000"/>
          <w:lang w:val="bg-BG"/>
        </w:rPr>
        <w:t xml:space="preserve">За всяко сдружение на собствениците </w:t>
      </w:r>
      <w:r w:rsidRPr="00812FE1">
        <w:rPr>
          <w:color w:val="000000"/>
          <w:lang w:val="bg-BG"/>
        </w:rPr>
        <w:t xml:space="preserve"> се открива електронна партида, съдържаща обстоятелствата</w:t>
      </w:r>
      <w:r w:rsidRPr="00812FE1">
        <w:rPr>
          <w:color w:val="000000"/>
          <w:sz w:val="18"/>
          <w:szCs w:val="18"/>
          <w:shd w:val="clear" w:color="auto" w:fill="FEFEFE"/>
          <w:lang w:val="bg-BG"/>
        </w:rPr>
        <w:t xml:space="preserve">, </w:t>
      </w:r>
      <w:r w:rsidRPr="00812FE1">
        <w:rPr>
          <w:color w:val="000000"/>
          <w:shd w:val="clear" w:color="auto" w:fill="FEFEFE"/>
          <w:lang w:val="bg-BG"/>
        </w:rPr>
        <w:t>вписани по силата на закон.</w:t>
      </w:r>
    </w:p>
    <w:p w14:paraId="1352F8EE" w14:textId="1897BBAB" w:rsidR="009C6E37" w:rsidRPr="00DB2807" w:rsidRDefault="009C6E37" w:rsidP="00EE435F">
      <w:pPr>
        <w:shd w:val="clear" w:color="auto" w:fill="FEFEFE"/>
        <w:spacing w:line="360" w:lineRule="auto"/>
        <w:ind w:firstLine="720"/>
        <w:jc w:val="both"/>
        <w:rPr>
          <w:color w:val="000000"/>
          <w:shd w:val="clear" w:color="auto" w:fill="FEFEFE"/>
          <w:lang w:val="bg-BG"/>
        </w:rPr>
      </w:pPr>
      <w:r w:rsidRPr="005B4289">
        <w:rPr>
          <w:b/>
          <w:color w:val="000000"/>
          <w:shd w:val="clear" w:color="auto" w:fill="FEFEFE"/>
          <w:lang w:val="bg-BG"/>
        </w:rPr>
        <w:lastRenderedPageBreak/>
        <w:t xml:space="preserve">(4) </w:t>
      </w:r>
      <w:r w:rsidR="00DB2807" w:rsidRPr="005B4289">
        <w:rPr>
          <w:color w:val="000000"/>
          <w:shd w:val="clear" w:color="auto" w:fill="FEFEFE"/>
          <w:lang w:val="bg-BG"/>
        </w:rPr>
        <w:t>Регистрацията</w:t>
      </w:r>
      <w:r w:rsidR="004863A0">
        <w:rPr>
          <w:color w:val="000000"/>
          <w:shd w:val="clear" w:color="auto" w:fill="FEFEFE"/>
          <w:lang w:val="bg-BG"/>
        </w:rPr>
        <w:t xml:space="preserve"> на сдружение на собствениците</w:t>
      </w:r>
      <w:r w:rsidR="00DB2807" w:rsidRPr="005B4289">
        <w:rPr>
          <w:color w:val="000000"/>
          <w:shd w:val="clear" w:color="auto" w:fill="FEFEFE"/>
          <w:lang w:val="bg-BG"/>
        </w:rPr>
        <w:t xml:space="preserve"> и промяната на обстоятелства, подлежащи на вписване, се реализират по реда, предвиден в чл. 47</w:t>
      </w:r>
      <w:r w:rsidR="006902D9" w:rsidRPr="005B4289">
        <w:rPr>
          <w:color w:val="000000"/>
          <w:shd w:val="clear" w:color="auto" w:fill="FEFEFE"/>
          <w:lang w:val="bg-BG"/>
        </w:rPr>
        <w:t>д от ЗУЕС.</w:t>
      </w:r>
    </w:p>
    <w:p w14:paraId="21466E14" w14:textId="77777777" w:rsidR="00EE435F" w:rsidRPr="00812FE1" w:rsidRDefault="00EE435F" w:rsidP="00EE435F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lang w:val="bg-BG"/>
        </w:rPr>
      </w:pPr>
    </w:p>
    <w:p w14:paraId="1D216A76" w14:textId="78DE40E8" w:rsidR="00E758A2" w:rsidRPr="005B4289" w:rsidRDefault="00E758A2" w:rsidP="00E758A2">
      <w:pPr>
        <w:spacing w:line="360" w:lineRule="auto"/>
        <w:ind w:firstLine="720"/>
        <w:jc w:val="center"/>
        <w:textAlignment w:val="center"/>
        <w:rPr>
          <w:b/>
          <w:color w:val="000000"/>
          <w:lang w:val="bg-BG"/>
        </w:rPr>
      </w:pPr>
      <w:r w:rsidRPr="00DD154E">
        <w:rPr>
          <w:b/>
          <w:color w:val="000000"/>
          <w:lang w:val="bg-BG"/>
        </w:rPr>
        <w:t xml:space="preserve">Раздел </w:t>
      </w:r>
      <w:r>
        <w:rPr>
          <w:b/>
          <w:color w:val="000000"/>
        </w:rPr>
        <w:t>VII</w:t>
      </w:r>
    </w:p>
    <w:p w14:paraId="25FDEE29" w14:textId="1BD93404" w:rsidR="00E758A2" w:rsidRDefault="00E758A2" w:rsidP="00E758A2">
      <w:pPr>
        <w:spacing w:line="360" w:lineRule="auto"/>
        <w:ind w:firstLine="720"/>
        <w:jc w:val="center"/>
        <w:textAlignment w:val="center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 xml:space="preserve">Регистрация на етажна собственост </w:t>
      </w:r>
    </w:p>
    <w:p w14:paraId="41FD717B" w14:textId="46F99713" w:rsidR="00B83571" w:rsidRPr="000C10A3" w:rsidRDefault="00B83571" w:rsidP="00CF1380">
      <w:pPr>
        <w:spacing w:line="360" w:lineRule="auto"/>
        <w:jc w:val="both"/>
        <w:textAlignment w:val="center"/>
        <w:rPr>
          <w:b/>
          <w:color w:val="000000"/>
          <w:lang w:val="bg-BG"/>
        </w:rPr>
      </w:pPr>
    </w:p>
    <w:p w14:paraId="5CFED245" w14:textId="23233170" w:rsidR="0068599F" w:rsidRPr="00DD154E" w:rsidRDefault="00445380" w:rsidP="00034980">
      <w:pPr>
        <w:shd w:val="clear" w:color="auto" w:fill="FEFEFE"/>
        <w:spacing w:line="360" w:lineRule="auto"/>
        <w:ind w:firstLine="720"/>
        <w:jc w:val="center"/>
        <w:rPr>
          <w:b/>
          <w:color w:val="000000"/>
          <w:lang w:val="bg-BG"/>
        </w:rPr>
      </w:pPr>
      <w:r w:rsidRPr="00DD154E">
        <w:rPr>
          <w:b/>
          <w:color w:val="000000"/>
          <w:lang w:val="bg-BG"/>
        </w:rPr>
        <w:t>Регистрация на етажна собственост на територията на Република България</w:t>
      </w:r>
    </w:p>
    <w:p w14:paraId="4396A101" w14:textId="75DEBF26" w:rsidR="002C55C4" w:rsidRDefault="0084441A" w:rsidP="00034980">
      <w:pPr>
        <w:shd w:val="clear" w:color="auto" w:fill="FEFEFE"/>
        <w:spacing w:line="360" w:lineRule="auto"/>
        <w:ind w:firstLine="720"/>
        <w:jc w:val="both"/>
        <w:rPr>
          <w:color w:val="000000"/>
          <w:shd w:val="clear" w:color="auto" w:fill="FEFEFE"/>
          <w:lang w:val="bg-BG"/>
        </w:rPr>
      </w:pPr>
      <w:r>
        <w:rPr>
          <w:b/>
          <w:bCs/>
          <w:color w:val="000000"/>
          <w:shd w:val="clear" w:color="auto" w:fill="FEFEFE"/>
          <w:lang w:val="bg-BG"/>
        </w:rPr>
        <w:t xml:space="preserve">Чл. </w:t>
      </w:r>
      <w:r w:rsidR="007E0951">
        <w:rPr>
          <w:b/>
          <w:bCs/>
          <w:color w:val="000000"/>
          <w:shd w:val="clear" w:color="auto" w:fill="FEFEFE"/>
          <w:lang w:val="bg-BG"/>
        </w:rPr>
        <w:t>2</w:t>
      </w:r>
      <w:r w:rsidR="00F91BF7">
        <w:rPr>
          <w:b/>
          <w:bCs/>
          <w:color w:val="000000"/>
          <w:shd w:val="clear" w:color="auto" w:fill="FEFEFE"/>
          <w:lang w:val="bg-BG"/>
        </w:rPr>
        <w:t>1</w:t>
      </w:r>
      <w:r w:rsidR="00033BD0" w:rsidRPr="00DD154E">
        <w:rPr>
          <w:b/>
          <w:bCs/>
          <w:color w:val="000000"/>
          <w:shd w:val="clear" w:color="auto" w:fill="FEFEFE"/>
          <w:lang w:val="bg-BG"/>
        </w:rPr>
        <w:t xml:space="preserve">. </w:t>
      </w:r>
      <w:r w:rsidR="008E1C11" w:rsidRPr="00DD154E" w:rsidDel="008E1C11">
        <w:rPr>
          <w:b/>
          <w:bCs/>
          <w:color w:val="000000"/>
          <w:shd w:val="clear" w:color="auto" w:fill="FEFEFE"/>
          <w:lang w:val="bg-BG"/>
        </w:rPr>
        <w:t xml:space="preserve"> </w:t>
      </w:r>
      <w:r w:rsidR="0040527C" w:rsidRPr="00F51B78">
        <w:rPr>
          <w:b/>
          <w:bCs/>
          <w:color w:val="000000"/>
          <w:shd w:val="clear" w:color="auto" w:fill="FEFEFE"/>
          <w:lang w:val="bg-BG"/>
        </w:rPr>
        <w:t xml:space="preserve">(1) </w:t>
      </w:r>
      <w:r w:rsidR="00E558D9" w:rsidRPr="00DD154E">
        <w:rPr>
          <w:bCs/>
          <w:color w:val="000000"/>
          <w:shd w:val="clear" w:color="auto" w:fill="FEFEFE"/>
          <w:lang w:val="bg-BG"/>
        </w:rPr>
        <w:t>У</w:t>
      </w:r>
      <w:r w:rsidR="00E558D9" w:rsidRPr="00DD154E">
        <w:rPr>
          <w:color w:val="000000"/>
          <w:shd w:val="clear" w:color="auto" w:fill="FEFEFE"/>
          <w:lang w:val="bg-BG"/>
        </w:rPr>
        <w:t>правителните съвети (управителите)</w:t>
      </w:r>
      <w:r w:rsidR="00B15C57" w:rsidRPr="00DD154E">
        <w:rPr>
          <w:color w:val="000000"/>
          <w:shd w:val="clear" w:color="auto" w:fill="FEFEFE"/>
          <w:lang w:val="bg-BG"/>
        </w:rPr>
        <w:t xml:space="preserve"> в едномесечен срок </w:t>
      </w:r>
      <w:r w:rsidR="00393B74" w:rsidRPr="00DD154E">
        <w:rPr>
          <w:color w:val="000000"/>
          <w:shd w:val="clear" w:color="auto" w:fill="FEFEFE"/>
          <w:lang w:val="bg-BG"/>
        </w:rPr>
        <w:t xml:space="preserve">от избирането </w:t>
      </w:r>
      <w:r w:rsidR="00B03994">
        <w:rPr>
          <w:color w:val="000000"/>
          <w:shd w:val="clear" w:color="auto" w:fill="FEFEFE"/>
          <w:lang w:val="bg-BG"/>
        </w:rPr>
        <w:t>им</w:t>
      </w:r>
      <w:r w:rsidR="00B03994" w:rsidRPr="00DD154E">
        <w:rPr>
          <w:color w:val="000000"/>
          <w:shd w:val="clear" w:color="auto" w:fill="FEFEFE"/>
          <w:lang w:val="bg-BG"/>
        </w:rPr>
        <w:t xml:space="preserve"> </w:t>
      </w:r>
      <w:r w:rsidR="00F13F2C" w:rsidRPr="00DD154E">
        <w:rPr>
          <w:color w:val="000000"/>
          <w:shd w:val="clear" w:color="auto" w:fill="FEFEFE"/>
          <w:lang w:val="bg-BG"/>
        </w:rPr>
        <w:t xml:space="preserve">подават </w:t>
      </w:r>
      <w:r w:rsidR="00393B74" w:rsidRPr="00DD154E">
        <w:rPr>
          <w:color w:val="000000"/>
          <w:shd w:val="clear" w:color="auto" w:fill="FEFEFE"/>
          <w:lang w:val="bg-BG"/>
        </w:rPr>
        <w:t xml:space="preserve">за </w:t>
      </w:r>
      <w:r w:rsidR="00AF228B" w:rsidRPr="00DD154E">
        <w:rPr>
          <w:color w:val="000000"/>
          <w:shd w:val="clear" w:color="auto" w:fill="FEFEFE"/>
          <w:lang w:val="bg-BG"/>
        </w:rPr>
        <w:t>в</w:t>
      </w:r>
      <w:r w:rsidR="00E558D9" w:rsidRPr="00DD154E">
        <w:rPr>
          <w:color w:val="000000"/>
          <w:shd w:val="clear" w:color="auto" w:fill="FEFEFE"/>
          <w:lang w:val="bg-BG"/>
        </w:rPr>
        <w:t>писва</w:t>
      </w:r>
      <w:r w:rsidR="00393B74" w:rsidRPr="00DD154E">
        <w:rPr>
          <w:color w:val="000000"/>
          <w:shd w:val="clear" w:color="auto" w:fill="FEFEFE"/>
          <w:lang w:val="bg-BG"/>
        </w:rPr>
        <w:t>не</w:t>
      </w:r>
      <w:r w:rsidR="00E558D9" w:rsidRPr="00DD154E">
        <w:rPr>
          <w:color w:val="000000"/>
          <w:shd w:val="clear" w:color="auto" w:fill="FEFEFE"/>
          <w:lang w:val="bg-BG"/>
        </w:rPr>
        <w:t xml:space="preserve"> в</w:t>
      </w:r>
      <w:r w:rsidR="00982F3C" w:rsidRPr="00DD154E">
        <w:rPr>
          <w:color w:val="000000"/>
          <w:shd w:val="clear" w:color="auto" w:fill="FEFEFE"/>
          <w:lang w:val="bg-BG"/>
        </w:rPr>
        <w:t xml:space="preserve"> Регистъра на етажната собственост</w:t>
      </w:r>
      <w:r w:rsidR="003B1421">
        <w:rPr>
          <w:color w:val="000000"/>
          <w:shd w:val="clear" w:color="auto" w:fill="FEFEFE"/>
          <w:lang w:val="bg-BG"/>
        </w:rPr>
        <w:t xml:space="preserve"> по чл. 47а, ал. 1, т. 2, б. „б“ от ЗУЕС</w:t>
      </w:r>
      <w:r w:rsidR="00E558D9" w:rsidRPr="00DD154E">
        <w:rPr>
          <w:color w:val="000000"/>
          <w:shd w:val="clear" w:color="auto" w:fill="FEFEFE"/>
          <w:lang w:val="bg-BG"/>
        </w:rPr>
        <w:t xml:space="preserve"> </w:t>
      </w:r>
      <w:r w:rsidR="00080829" w:rsidRPr="00DD154E">
        <w:rPr>
          <w:color w:val="000000"/>
          <w:shd w:val="clear" w:color="auto" w:fill="FEFEFE"/>
          <w:lang w:val="bg-BG"/>
        </w:rPr>
        <w:t>пред</w:t>
      </w:r>
      <w:r w:rsidR="00E558D9" w:rsidRPr="00DD154E">
        <w:rPr>
          <w:color w:val="000000"/>
          <w:shd w:val="clear" w:color="auto" w:fill="FEFEFE"/>
          <w:lang w:val="bg-BG"/>
        </w:rPr>
        <w:t xml:space="preserve"> съответната община </w:t>
      </w:r>
      <w:r w:rsidR="00D45E85" w:rsidRPr="00DD154E">
        <w:rPr>
          <w:color w:val="000000"/>
          <w:shd w:val="clear" w:color="auto" w:fill="FEFEFE"/>
          <w:lang w:val="bg-BG"/>
        </w:rPr>
        <w:t xml:space="preserve">или район </w:t>
      </w:r>
      <w:r w:rsidR="00E558D9" w:rsidRPr="00DD154E">
        <w:rPr>
          <w:color w:val="000000"/>
          <w:shd w:val="clear" w:color="auto" w:fill="FEFEFE"/>
          <w:lang w:val="bg-BG"/>
        </w:rPr>
        <w:t>по местонахождението на сградата в режим на етажна собственост</w:t>
      </w:r>
      <w:r w:rsidR="00512C78" w:rsidRPr="00DD154E">
        <w:rPr>
          <w:color w:val="000000"/>
          <w:shd w:val="clear" w:color="auto" w:fill="FEFEFE"/>
          <w:lang w:val="bg-BG"/>
        </w:rPr>
        <w:t xml:space="preserve"> заявление</w:t>
      </w:r>
      <w:r w:rsidR="0057389D" w:rsidRPr="00DD154E">
        <w:rPr>
          <w:color w:val="000000"/>
          <w:shd w:val="clear" w:color="auto" w:fill="FEFEFE"/>
          <w:lang w:val="bg-BG"/>
        </w:rPr>
        <w:t xml:space="preserve"> </w:t>
      </w:r>
      <w:r w:rsidR="00BF7220">
        <w:rPr>
          <w:color w:val="000000"/>
          <w:lang w:val="bg-BG"/>
        </w:rPr>
        <w:t xml:space="preserve">на </w:t>
      </w:r>
      <w:r w:rsidR="00BF7220" w:rsidRPr="00FA6965">
        <w:rPr>
          <w:spacing w:val="-2"/>
          <w:lang w:val="bg-BG"/>
        </w:rPr>
        <w:t>хартиен носител по</w:t>
      </w:r>
      <w:r w:rsidR="00BF7220">
        <w:rPr>
          <w:spacing w:val="-2"/>
          <w:lang w:val="bg-BG"/>
        </w:rPr>
        <w:t xml:space="preserve"> образец съгласно приложение </w:t>
      </w:r>
      <w:r w:rsidR="00BF7220" w:rsidRPr="00BF7220">
        <w:rPr>
          <w:spacing w:val="-2"/>
          <w:lang w:val="bg-BG"/>
        </w:rPr>
        <w:t xml:space="preserve">№ </w:t>
      </w:r>
      <w:r w:rsidR="00FA1618">
        <w:rPr>
          <w:spacing w:val="-2"/>
          <w:lang w:val="bg-BG"/>
        </w:rPr>
        <w:t>4</w:t>
      </w:r>
      <w:r w:rsidR="00BF7220" w:rsidRPr="00FA6965">
        <w:rPr>
          <w:spacing w:val="-2"/>
          <w:lang w:val="bg-BG"/>
        </w:rPr>
        <w:t xml:space="preserve"> или </w:t>
      </w:r>
      <w:r w:rsidR="00BF7220">
        <w:rPr>
          <w:spacing w:val="-2"/>
          <w:lang w:val="bg-BG"/>
        </w:rPr>
        <w:t>в</w:t>
      </w:r>
      <w:r w:rsidR="00BF7220" w:rsidRPr="00FA6965">
        <w:rPr>
          <w:spacing w:val="-2"/>
          <w:lang w:val="bg-BG"/>
        </w:rPr>
        <w:t xml:space="preserve"> електрон</w:t>
      </w:r>
      <w:r w:rsidR="00BF7220">
        <w:rPr>
          <w:spacing w:val="-2"/>
          <w:lang w:val="bg-BG"/>
        </w:rPr>
        <w:t>ен форма</w:t>
      </w:r>
      <w:r w:rsidR="00DF7CD5">
        <w:rPr>
          <w:color w:val="000000"/>
          <w:lang w:val="bg-BG"/>
        </w:rPr>
        <w:t>.</w:t>
      </w:r>
      <w:r w:rsidR="00B83BCE">
        <w:rPr>
          <w:color w:val="000000"/>
          <w:lang w:val="bg-BG"/>
        </w:rPr>
        <w:t xml:space="preserve"> </w:t>
      </w:r>
      <w:r w:rsidR="00475A5C">
        <w:rPr>
          <w:color w:val="000000"/>
          <w:shd w:val="clear" w:color="auto" w:fill="FEFEFE"/>
          <w:lang w:val="bg-BG"/>
        </w:rPr>
        <w:t>Длъжностното лице, определено съгласно чл.</w:t>
      </w:r>
      <w:r w:rsidR="006126CD">
        <w:rPr>
          <w:color w:val="000000"/>
          <w:shd w:val="clear" w:color="auto" w:fill="FEFEFE"/>
          <w:lang w:val="bg-BG"/>
        </w:rPr>
        <w:t xml:space="preserve"> 2</w:t>
      </w:r>
      <w:r w:rsidR="008C68EC">
        <w:rPr>
          <w:color w:val="000000"/>
          <w:shd w:val="clear" w:color="auto" w:fill="FEFEFE"/>
          <w:lang w:val="bg-BG"/>
        </w:rPr>
        <w:t>, ал. 3</w:t>
      </w:r>
      <w:r w:rsidR="00475A5C">
        <w:rPr>
          <w:color w:val="000000"/>
          <w:shd w:val="clear" w:color="auto" w:fill="FEFEFE"/>
          <w:lang w:val="bg-BG"/>
        </w:rPr>
        <w:t xml:space="preserve">, </w:t>
      </w:r>
      <w:r w:rsidR="00512C78" w:rsidRPr="00DD154E">
        <w:rPr>
          <w:color w:val="000000"/>
          <w:shd w:val="clear" w:color="auto" w:fill="FEFEFE"/>
          <w:lang w:val="bg-BG"/>
        </w:rPr>
        <w:t>въвежда</w:t>
      </w:r>
      <w:r w:rsidR="00E558D9" w:rsidRPr="00DD154E">
        <w:rPr>
          <w:color w:val="000000"/>
          <w:shd w:val="clear" w:color="auto" w:fill="FEFEFE"/>
          <w:lang w:val="bg-BG"/>
        </w:rPr>
        <w:t xml:space="preserve"> информацията в </w:t>
      </w:r>
      <w:r w:rsidR="00491778" w:rsidRPr="00DD154E">
        <w:rPr>
          <w:color w:val="000000"/>
          <w:shd w:val="clear" w:color="auto" w:fill="FEFEFE"/>
          <w:lang w:val="bg-BG"/>
        </w:rPr>
        <w:t>Р</w:t>
      </w:r>
      <w:r w:rsidR="00E558D9" w:rsidRPr="00DD154E">
        <w:rPr>
          <w:color w:val="000000"/>
          <w:shd w:val="clear" w:color="auto" w:fill="FEFEFE"/>
          <w:lang w:val="bg-BG"/>
        </w:rPr>
        <w:t>егистъра на етажната собственост в 14-дневен срок</w:t>
      </w:r>
      <w:r w:rsidR="00DF7CD5">
        <w:rPr>
          <w:color w:val="000000"/>
          <w:shd w:val="clear" w:color="auto" w:fill="FEFEFE"/>
          <w:lang w:val="bg-BG"/>
        </w:rPr>
        <w:t xml:space="preserve"> от подаване на заявлениет</w:t>
      </w:r>
      <w:r w:rsidR="00B811D6">
        <w:rPr>
          <w:color w:val="000000"/>
          <w:shd w:val="clear" w:color="auto" w:fill="FEFEFE"/>
          <w:lang w:val="bg-BG"/>
        </w:rPr>
        <w:t>о по образец</w:t>
      </w:r>
      <w:r w:rsidR="00E558D9" w:rsidRPr="00DD154E">
        <w:rPr>
          <w:color w:val="000000"/>
          <w:shd w:val="clear" w:color="auto" w:fill="FEFEFE"/>
          <w:lang w:val="bg-BG"/>
        </w:rPr>
        <w:t>.</w:t>
      </w:r>
    </w:p>
    <w:p w14:paraId="6B3A9560" w14:textId="46C27A78" w:rsidR="00FA2CAF" w:rsidRDefault="00FA2CAF" w:rsidP="00FA2CAF">
      <w:pPr>
        <w:spacing w:line="360" w:lineRule="auto"/>
        <w:ind w:firstLine="720"/>
        <w:jc w:val="both"/>
        <w:textAlignment w:val="center"/>
        <w:rPr>
          <w:color w:val="000000"/>
          <w:lang w:val="bg-BG"/>
        </w:rPr>
      </w:pPr>
      <w:r w:rsidRPr="00553A3F">
        <w:rPr>
          <w:b/>
          <w:color w:val="000000"/>
          <w:lang w:val="bg-BG"/>
        </w:rPr>
        <w:t>(</w:t>
      </w:r>
      <w:r w:rsidR="0040527C" w:rsidRPr="00F51B78">
        <w:rPr>
          <w:b/>
          <w:color w:val="000000"/>
          <w:lang w:val="bg-BG"/>
        </w:rPr>
        <w:t>2</w:t>
      </w:r>
      <w:r w:rsidRPr="00553A3F">
        <w:rPr>
          <w:b/>
          <w:color w:val="000000"/>
          <w:lang w:val="bg-BG"/>
        </w:rPr>
        <w:t>)</w:t>
      </w:r>
      <w:r w:rsidRPr="00A16F20">
        <w:rPr>
          <w:color w:val="000000"/>
          <w:lang w:val="bg-BG"/>
        </w:rPr>
        <w:t xml:space="preserve"> </w:t>
      </w:r>
      <w:r>
        <w:rPr>
          <w:color w:val="000000"/>
          <w:lang w:val="bg-BG"/>
        </w:rPr>
        <w:t xml:space="preserve">Председателят на управителния съвет </w:t>
      </w:r>
      <w:r w:rsidRPr="00A16F20">
        <w:rPr>
          <w:color w:val="000000"/>
          <w:lang w:val="bg-BG"/>
        </w:rPr>
        <w:t>(</w:t>
      </w:r>
      <w:r>
        <w:rPr>
          <w:color w:val="000000"/>
          <w:lang w:val="bg-BG"/>
        </w:rPr>
        <w:t>управителя</w:t>
      </w:r>
      <w:r w:rsidRPr="00A16F20">
        <w:rPr>
          <w:color w:val="000000"/>
          <w:lang w:val="bg-BG"/>
        </w:rPr>
        <w:t xml:space="preserve">) </w:t>
      </w:r>
      <w:r>
        <w:rPr>
          <w:color w:val="000000"/>
          <w:lang w:val="bg-BG"/>
        </w:rPr>
        <w:t xml:space="preserve">на етажната собственост </w:t>
      </w:r>
      <w:r w:rsidR="0058500C">
        <w:rPr>
          <w:color w:val="000000"/>
          <w:lang w:val="bg-BG"/>
        </w:rPr>
        <w:t>заявява</w:t>
      </w:r>
      <w:r>
        <w:rPr>
          <w:color w:val="000000"/>
          <w:lang w:val="bg-BG"/>
        </w:rPr>
        <w:t xml:space="preserve"> общинската или районна администрация</w:t>
      </w:r>
      <w:r w:rsidR="00F51B78">
        <w:rPr>
          <w:color w:val="000000"/>
          <w:lang w:val="bg-BG"/>
        </w:rPr>
        <w:t xml:space="preserve"> </w:t>
      </w:r>
      <w:r>
        <w:rPr>
          <w:color w:val="000000"/>
          <w:lang w:val="bg-BG"/>
        </w:rPr>
        <w:t xml:space="preserve">всяка промяна в обстоятелствата по чл. 47е, ал. 1 от ЗУЕС. </w:t>
      </w:r>
    </w:p>
    <w:p w14:paraId="41817205" w14:textId="7723098D" w:rsidR="00FA2CAF" w:rsidRPr="005032F1" w:rsidRDefault="00FA2CAF" w:rsidP="00FA2CAF">
      <w:pPr>
        <w:shd w:val="clear" w:color="auto" w:fill="FEFEFE"/>
        <w:spacing w:line="360" w:lineRule="auto"/>
        <w:ind w:firstLine="720"/>
        <w:jc w:val="both"/>
        <w:rPr>
          <w:color w:val="000000"/>
          <w:shd w:val="clear" w:color="auto" w:fill="FEFEFE"/>
          <w:lang w:val="bg-BG"/>
        </w:rPr>
      </w:pPr>
      <w:r w:rsidRPr="00553A3F">
        <w:rPr>
          <w:b/>
          <w:color w:val="000000"/>
          <w:lang w:val="bg-BG"/>
        </w:rPr>
        <w:t>(</w:t>
      </w:r>
      <w:r w:rsidR="0040527C" w:rsidRPr="00F51B78">
        <w:rPr>
          <w:b/>
          <w:color w:val="000000"/>
          <w:lang w:val="bg-BG"/>
        </w:rPr>
        <w:t>3</w:t>
      </w:r>
      <w:r w:rsidRPr="00553A3F">
        <w:rPr>
          <w:b/>
          <w:color w:val="000000"/>
          <w:lang w:val="bg-BG"/>
        </w:rPr>
        <w:t>)</w:t>
      </w:r>
      <w:r w:rsidRPr="00A16F20">
        <w:rPr>
          <w:color w:val="000000"/>
          <w:lang w:val="bg-BG"/>
        </w:rPr>
        <w:t xml:space="preserve"> </w:t>
      </w:r>
      <w:r w:rsidR="00A01662">
        <w:rPr>
          <w:color w:val="000000"/>
          <w:lang w:val="bg-BG"/>
        </w:rPr>
        <w:t xml:space="preserve">Заявлението </w:t>
      </w:r>
      <w:r>
        <w:rPr>
          <w:color w:val="000000"/>
          <w:lang w:val="bg-BG"/>
        </w:rPr>
        <w:t xml:space="preserve">по ал. </w:t>
      </w:r>
      <w:r w:rsidR="00C16D7B">
        <w:rPr>
          <w:color w:val="000000"/>
          <w:lang w:val="bg-BG"/>
        </w:rPr>
        <w:t>2</w:t>
      </w:r>
      <w:r>
        <w:rPr>
          <w:color w:val="000000"/>
          <w:lang w:val="bg-BG"/>
        </w:rPr>
        <w:t xml:space="preserve"> се извършва в 14-дневен срок от настъпване на промяната на обстоятелството, подлежащо на вписване.</w:t>
      </w:r>
    </w:p>
    <w:p w14:paraId="2965BBCE" w14:textId="77777777" w:rsidR="00FA2CAF" w:rsidRDefault="00FA2CAF" w:rsidP="00034980">
      <w:pPr>
        <w:shd w:val="clear" w:color="auto" w:fill="FEFEFE"/>
        <w:spacing w:line="360" w:lineRule="auto"/>
        <w:ind w:firstLine="720"/>
        <w:jc w:val="both"/>
        <w:rPr>
          <w:color w:val="000000"/>
          <w:shd w:val="clear" w:color="auto" w:fill="FEFEFE"/>
          <w:lang w:val="bg-BG"/>
        </w:rPr>
      </w:pPr>
    </w:p>
    <w:p w14:paraId="18A0A1E3" w14:textId="77777777" w:rsidR="002B0765" w:rsidRPr="00812FE1" w:rsidRDefault="002B0765" w:rsidP="002B0765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lang w:val="bg-BG"/>
        </w:rPr>
      </w:pPr>
    </w:p>
    <w:p w14:paraId="656F3BE8" w14:textId="77777777" w:rsidR="002B0765" w:rsidRPr="005B4289" w:rsidRDefault="002B0765" w:rsidP="002B0765">
      <w:pPr>
        <w:spacing w:line="360" w:lineRule="auto"/>
        <w:ind w:firstLine="720"/>
        <w:jc w:val="center"/>
        <w:textAlignment w:val="center"/>
        <w:rPr>
          <w:b/>
          <w:color w:val="000000"/>
          <w:lang w:val="bg-BG"/>
        </w:rPr>
      </w:pPr>
      <w:r w:rsidRPr="00DD154E">
        <w:rPr>
          <w:b/>
          <w:color w:val="000000"/>
          <w:lang w:val="bg-BG"/>
        </w:rPr>
        <w:t xml:space="preserve">Раздел </w:t>
      </w:r>
      <w:r>
        <w:rPr>
          <w:b/>
          <w:color w:val="000000"/>
        </w:rPr>
        <w:t>VII</w:t>
      </w:r>
    </w:p>
    <w:p w14:paraId="739B4391" w14:textId="4E92EDE7" w:rsidR="002B0765" w:rsidRPr="00DA702B" w:rsidRDefault="002B0765" w:rsidP="00DA702B">
      <w:pPr>
        <w:spacing w:line="360" w:lineRule="auto"/>
        <w:ind w:firstLine="720"/>
        <w:jc w:val="center"/>
        <w:textAlignment w:val="center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>Определяне на идентификационен код на етажната собственост</w:t>
      </w:r>
    </w:p>
    <w:p w14:paraId="0C4D0168" w14:textId="77777777" w:rsidR="002B0765" w:rsidRPr="00DD154E" w:rsidRDefault="002B0765" w:rsidP="00034980">
      <w:pPr>
        <w:shd w:val="clear" w:color="auto" w:fill="FEFEFE"/>
        <w:spacing w:line="360" w:lineRule="auto"/>
        <w:ind w:firstLine="720"/>
        <w:jc w:val="both"/>
        <w:rPr>
          <w:b/>
          <w:color w:val="000000"/>
          <w:lang w:val="bg-BG"/>
        </w:rPr>
      </w:pPr>
    </w:p>
    <w:p w14:paraId="3EF827B4" w14:textId="5D990926" w:rsidR="00EF5C48" w:rsidRPr="00DD154E" w:rsidRDefault="00FF7E0B" w:rsidP="00034980">
      <w:pPr>
        <w:shd w:val="clear" w:color="auto" w:fill="FEFEFE"/>
        <w:spacing w:line="360" w:lineRule="auto"/>
        <w:ind w:firstLine="720"/>
        <w:jc w:val="both"/>
        <w:rPr>
          <w:color w:val="000000"/>
          <w:shd w:val="clear" w:color="auto" w:fill="FEFEFE"/>
          <w:lang w:val="bg-BG"/>
        </w:rPr>
      </w:pPr>
      <w:r w:rsidRPr="00DD154E">
        <w:rPr>
          <w:b/>
          <w:color w:val="000000"/>
          <w:lang w:val="bg-BG"/>
        </w:rPr>
        <w:t xml:space="preserve">Чл. </w:t>
      </w:r>
      <w:r w:rsidR="004F29FA">
        <w:rPr>
          <w:b/>
          <w:color w:val="000000"/>
          <w:lang w:val="bg-BG"/>
        </w:rPr>
        <w:t>2</w:t>
      </w:r>
      <w:r w:rsidR="00F91BF7" w:rsidRPr="00430BF3">
        <w:rPr>
          <w:b/>
          <w:color w:val="000000"/>
          <w:lang w:val="bg-BG"/>
        </w:rPr>
        <w:t>2</w:t>
      </w:r>
      <w:r w:rsidR="008E5532" w:rsidRPr="00DD154E">
        <w:rPr>
          <w:b/>
          <w:color w:val="000000"/>
          <w:lang w:val="bg-BG"/>
        </w:rPr>
        <w:t xml:space="preserve">. (1) </w:t>
      </w:r>
      <w:r w:rsidR="00FB7863" w:rsidRPr="00DD154E">
        <w:rPr>
          <w:color w:val="000000"/>
          <w:shd w:val="clear" w:color="auto" w:fill="FEFEFE"/>
        </w:rPr>
        <w:t> </w:t>
      </w:r>
      <w:r w:rsidR="00FB7863" w:rsidRPr="00DD154E">
        <w:rPr>
          <w:color w:val="000000"/>
          <w:shd w:val="clear" w:color="auto" w:fill="FEFEFE"/>
          <w:lang w:val="bg-BG"/>
        </w:rPr>
        <w:t>Общинската</w:t>
      </w:r>
      <w:r w:rsidR="008B7100">
        <w:rPr>
          <w:color w:val="000000"/>
          <w:shd w:val="clear" w:color="auto" w:fill="FEFEFE"/>
          <w:lang w:val="bg-BG"/>
        </w:rPr>
        <w:t>/районната</w:t>
      </w:r>
      <w:r w:rsidR="00FB7863" w:rsidRPr="00DD154E">
        <w:rPr>
          <w:color w:val="000000"/>
          <w:shd w:val="clear" w:color="auto" w:fill="FEFEFE"/>
          <w:lang w:val="bg-BG"/>
        </w:rPr>
        <w:t xml:space="preserve"> администрация определя идентификационен код на етажната собственост</w:t>
      </w:r>
      <w:r w:rsidR="00615873" w:rsidRPr="00DD154E">
        <w:rPr>
          <w:color w:val="000000"/>
          <w:shd w:val="clear" w:color="auto" w:fill="FEFEFE"/>
          <w:lang w:val="bg-BG"/>
        </w:rPr>
        <w:t xml:space="preserve"> по партидата на етажната собственост</w:t>
      </w:r>
      <w:r w:rsidR="00FB7863" w:rsidRPr="00DD154E">
        <w:rPr>
          <w:color w:val="000000"/>
          <w:shd w:val="clear" w:color="auto" w:fill="FEFEFE"/>
          <w:lang w:val="bg-BG"/>
        </w:rPr>
        <w:t>, който остава непроменен след вписването.</w:t>
      </w:r>
      <w:r w:rsidR="000C5C6C">
        <w:rPr>
          <w:color w:val="000000"/>
          <w:shd w:val="clear" w:color="auto" w:fill="FEFEFE"/>
          <w:lang w:val="bg-BG"/>
        </w:rPr>
        <w:t xml:space="preserve"> </w:t>
      </w:r>
    </w:p>
    <w:p w14:paraId="11F25BB1" w14:textId="730308B6" w:rsidR="00596D80" w:rsidRPr="00447DF5" w:rsidRDefault="00A85F48" w:rsidP="00034980">
      <w:pPr>
        <w:shd w:val="clear" w:color="auto" w:fill="FEFEFE"/>
        <w:spacing w:line="360" w:lineRule="auto"/>
        <w:ind w:firstLine="720"/>
        <w:jc w:val="both"/>
        <w:rPr>
          <w:color w:val="000000"/>
          <w:shd w:val="clear" w:color="auto" w:fill="FEFEFE"/>
          <w:lang w:val="bg-BG"/>
        </w:rPr>
      </w:pPr>
      <w:r w:rsidRPr="00D0731C">
        <w:rPr>
          <w:b/>
          <w:color w:val="000000"/>
          <w:shd w:val="clear" w:color="auto" w:fill="FEFEFE"/>
          <w:lang w:val="bg-BG"/>
        </w:rPr>
        <w:t>(2)</w:t>
      </w:r>
      <w:r w:rsidRPr="00010C59">
        <w:rPr>
          <w:color w:val="000000"/>
          <w:shd w:val="clear" w:color="auto" w:fill="FEFEFE"/>
          <w:lang w:val="bg-BG"/>
        </w:rPr>
        <w:t xml:space="preserve"> </w:t>
      </w:r>
      <w:r w:rsidR="00441188">
        <w:rPr>
          <w:color w:val="000000"/>
          <w:shd w:val="clear" w:color="auto" w:fill="FEFEFE"/>
          <w:lang w:val="bg-BG"/>
        </w:rPr>
        <w:t>И</w:t>
      </w:r>
      <w:r w:rsidR="00106EEC" w:rsidRPr="00010C59">
        <w:rPr>
          <w:color w:val="000000"/>
          <w:shd w:val="clear" w:color="auto" w:fill="FEFEFE"/>
          <w:lang w:val="bg-BG"/>
        </w:rPr>
        <w:t>дентификационн</w:t>
      </w:r>
      <w:r w:rsidR="001A309E">
        <w:rPr>
          <w:color w:val="000000"/>
          <w:shd w:val="clear" w:color="auto" w:fill="FEFEFE"/>
          <w:lang w:val="bg-BG"/>
        </w:rPr>
        <w:t>ият</w:t>
      </w:r>
      <w:r w:rsidR="00A16F20">
        <w:rPr>
          <w:color w:val="000000"/>
          <w:shd w:val="clear" w:color="auto" w:fill="FEFEFE"/>
          <w:lang w:val="bg-BG"/>
        </w:rPr>
        <w:t xml:space="preserve"> код е </w:t>
      </w:r>
      <w:r w:rsidR="00447DF5">
        <w:rPr>
          <w:color w:val="000000"/>
          <w:shd w:val="clear" w:color="auto" w:fill="FEFEFE"/>
          <w:lang w:val="bg-BG"/>
        </w:rPr>
        <w:t>10-</w:t>
      </w:r>
      <w:r w:rsidR="005537F1" w:rsidRPr="00010C59">
        <w:rPr>
          <w:color w:val="000000"/>
          <w:shd w:val="clear" w:color="auto" w:fill="FEFEFE"/>
          <w:lang w:val="bg-BG"/>
        </w:rPr>
        <w:t>значен</w:t>
      </w:r>
      <w:r w:rsidR="001A309E">
        <w:rPr>
          <w:color w:val="000000"/>
          <w:shd w:val="clear" w:color="auto" w:fill="FEFEFE"/>
          <w:lang w:val="bg-BG"/>
        </w:rPr>
        <w:t xml:space="preserve"> за </w:t>
      </w:r>
      <w:r w:rsidR="00415918">
        <w:rPr>
          <w:color w:val="000000"/>
          <w:shd w:val="clear" w:color="auto" w:fill="FEFEFE"/>
          <w:lang w:val="bg-BG"/>
        </w:rPr>
        <w:t>общините</w:t>
      </w:r>
      <w:r w:rsidR="001A309E">
        <w:rPr>
          <w:color w:val="000000"/>
          <w:shd w:val="clear" w:color="auto" w:fill="FEFEFE"/>
          <w:lang w:val="bg-BG"/>
        </w:rPr>
        <w:t xml:space="preserve"> </w:t>
      </w:r>
      <w:r w:rsidR="005E005E">
        <w:rPr>
          <w:color w:val="000000"/>
          <w:shd w:val="clear" w:color="auto" w:fill="FEFEFE"/>
          <w:lang w:val="bg-BG"/>
        </w:rPr>
        <w:t>без районно деление и 11</w:t>
      </w:r>
      <w:r w:rsidR="00415918">
        <w:rPr>
          <w:color w:val="000000"/>
          <w:shd w:val="clear" w:color="auto" w:fill="FEFEFE"/>
          <w:lang w:val="bg-BG"/>
        </w:rPr>
        <w:t xml:space="preserve">-значен за </w:t>
      </w:r>
      <w:r w:rsidR="0003257D">
        <w:rPr>
          <w:color w:val="000000"/>
          <w:shd w:val="clear" w:color="auto" w:fill="FEFEFE"/>
          <w:lang w:val="bg-BG"/>
        </w:rPr>
        <w:t>общините</w:t>
      </w:r>
      <w:r w:rsidR="00415918">
        <w:rPr>
          <w:color w:val="000000"/>
          <w:shd w:val="clear" w:color="auto" w:fill="FEFEFE"/>
          <w:lang w:val="bg-BG"/>
        </w:rPr>
        <w:t xml:space="preserve"> с районно деление по смисъла на Закона за териториалното деление на Столична</w:t>
      </w:r>
      <w:r w:rsidR="008B7100">
        <w:rPr>
          <w:color w:val="000000"/>
          <w:shd w:val="clear" w:color="auto" w:fill="FEFEFE"/>
          <w:lang w:val="bg-BG"/>
        </w:rPr>
        <w:t>та</w:t>
      </w:r>
      <w:r w:rsidR="00415918">
        <w:rPr>
          <w:color w:val="000000"/>
          <w:shd w:val="clear" w:color="auto" w:fill="FEFEFE"/>
          <w:lang w:val="bg-BG"/>
        </w:rPr>
        <w:t xml:space="preserve"> община и </w:t>
      </w:r>
      <w:r w:rsidR="00363D50">
        <w:rPr>
          <w:color w:val="000000"/>
          <w:shd w:val="clear" w:color="auto" w:fill="FEFEFE"/>
          <w:lang w:val="bg-BG"/>
        </w:rPr>
        <w:t>големите градове</w:t>
      </w:r>
      <w:r w:rsidR="00F51C27">
        <w:rPr>
          <w:color w:val="000000"/>
          <w:shd w:val="clear" w:color="auto" w:fill="FEFEFE"/>
          <w:lang w:val="bg-BG"/>
        </w:rPr>
        <w:t>.</w:t>
      </w:r>
    </w:p>
    <w:p w14:paraId="2D35C971" w14:textId="739452A4" w:rsidR="004A6EF0" w:rsidRPr="0044151F" w:rsidRDefault="005A3E25" w:rsidP="000E26D1">
      <w:pPr>
        <w:shd w:val="clear" w:color="auto" w:fill="FEFEFE"/>
        <w:spacing w:line="360" w:lineRule="auto"/>
        <w:ind w:firstLine="720"/>
        <w:jc w:val="both"/>
        <w:rPr>
          <w:color w:val="000000"/>
          <w:lang w:val="bg-BG"/>
        </w:rPr>
      </w:pPr>
      <w:r w:rsidRPr="00D0731C">
        <w:rPr>
          <w:b/>
          <w:color w:val="000000"/>
          <w:shd w:val="clear" w:color="auto" w:fill="FEFEFE"/>
          <w:lang w:val="bg-BG"/>
        </w:rPr>
        <w:lastRenderedPageBreak/>
        <w:t>(3)</w:t>
      </w:r>
      <w:r w:rsidRPr="00F22598">
        <w:rPr>
          <w:color w:val="000000"/>
          <w:shd w:val="clear" w:color="auto" w:fill="FEFEFE"/>
          <w:lang w:val="bg-BG"/>
        </w:rPr>
        <w:t xml:space="preserve"> </w:t>
      </w:r>
      <w:r w:rsidR="00447DF5">
        <w:rPr>
          <w:color w:val="000000"/>
          <w:shd w:val="clear" w:color="auto" w:fill="FEFEFE"/>
          <w:lang w:val="bg-BG"/>
        </w:rPr>
        <w:t>Пър</w:t>
      </w:r>
      <w:r w:rsidR="004312B0">
        <w:rPr>
          <w:color w:val="000000"/>
          <w:shd w:val="clear" w:color="auto" w:fill="FEFEFE"/>
          <w:lang w:val="bg-BG"/>
        </w:rPr>
        <w:t xml:space="preserve">вите пет позиции </w:t>
      </w:r>
      <w:r w:rsidR="00447DF5">
        <w:rPr>
          <w:color w:val="000000"/>
          <w:shd w:val="clear" w:color="auto" w:fill="FEFEFE"/>
          <w:lang w:val="bg-BG"/>
        </w:rPr>
        <w:t>от и</w:t>
      </w:r>
      <w:r w:rsidR="005032F1">
        <w:rPr>
          <w:color w:val="000000"/>
          <w:shd w:val="clear" w:color="auto" w:fill="FEFEFE"/>
          <w:lang w:val="bg-BG"/>
        </w:rPr>
        <w:t>дентификационния код включва</w:t>
      </w:r>
      <w:r w:rsidR="00447DF5">
        <w:rPr>
          <w:color w:val="000000"/>
          <w:shd w:val="clear" w:color="auto" w:fill="FEFEFE"/>
          <w:lang w:val="bg-BG"/>
        </w:rPr>
        <w:t>т</w:t>
      </w:r>
      <w:r w:rsidR="005032F1">
        <w:rPr>
          <w:color w:val="000000"/>
          <w:shd w:val="clear" w:color="auto" w:fill="FEFEFE"/>
          <w:lang w:val="bg-BG"/>
        </w:rPr>
        <w:t xml:space="preserve"> </w:t>
      </w:r>
      <w:r w:rsidR="00F22598">
        <w:rPr>
          <w:color w:val="000000"/>
          <w:shd w:val="clear" w:color="auto" w:fill="FEFEFE"/>
          <w:lang w:val="bg-BG"/>
        </w:rPr>
        <w:t xml:space="preserve">задължително кода </w:t>
      </w:r>
      <w:r w:rsidR="005C3185">
        <w:rPr>
          <w:color w:val="000000"/>
          <w:shd w:val="clear" w:color="auto" w:fill="FEFEFE"/>
          <w:lang w:val="bg-BG"/>
        </w:rPr>
        <w:t>по</w:t>
      </w:r>
      <w:r w:rsidR="00F22598">
        <w:rPr>
          <w:color w:val="000000"/>
          <w:shd w:val="clear" w:color="auto" w:fill="FEFEFE"/>
          <w:lang w:val="bg-BG"/>
        </w:rPr>
        <w:t xml:space="preserve"> Е</w:t>
      </w:r>
      <w:r w:rsidR="005C3185">
        <w:rPr>
          <w:color w:val="000000"/>
          <w:shd w:val="clear" w:color="auto" w:fill="FEFEFE"/>
          <w:lang w:val="bg-BG"/>
        </w:rPr>
        <w:t xml:space="preserve">динния </w:t>
      </w:r>
      <w:r w:rsidR="005C3185" w:rsidRPr="005C3185">
        <w:rPr>
          <w:color w:val="000000"/>
          <w:shd w:val="clear" w:color="auto" w:fill="FEFEFE"/>
          <w:lang w:val="bg-BG"/>
        </w:rPr>
        <w:t>к</w:t>
      </w:r>
      <w:r w:rsidR="005C3185" w:rsidRPr="005C3185">
        <w:rPr>
          <w:color w:val="111111"/>
          <w:shd w:val="clear" w:color="auto" w:fill="FFFFFF"/>
          <w:lang w:val="bg-BG"/>
        </w:rPr>
        <w:t>ласификатор на административно-териториалните и териториалните единици (ЕКАТТЕ)</w:t>
      </w:r>
      <w:r w:rsidR="005C3185">
        <w:rPr>
          <w:rFonts w:ascii="Arial" w:hAnsi="Arial" w:cs="Arial"/>
          <w:color w:val="111111"/>
          <w:shd w:val="clear" w:color="auto" w:fill="FFFFFF"/>
        </w:rPr>
        <w:t> </w:t>
      </w:r>
      <w:r w:rsidR="00F22598">
        <w:rPr>
          <w:color w:val="000000"/>
          <w:shd w:val="clear" w:color="auto" w:fill="FEFEFE"/>
          <w:lang w:val="bg-BG"/>
        </w:rPr>
        <w:t>на населеното място, на чиято територия се намира сградат</w:t>
      </w:r>
      <w:r w:rsidR="006E0486">
        <w:rPr>
          <w:color w:val="000000"/>
          <w:shd w:val="clear" w:color="auto" w:fill="FEFEFE"/>
          <w:lang w:val="bg-BG"/>
        </w:rPr>
        <w:t>а в режим на етажна собственост</w:t>
      </w:r>
      <w:r w:rsidR="00576C24">
        <w:rPr>
          <w:color w:val="000000"/>
          <w:shd w:val="clear" w:color="auto" w:fill="FEFEFE"/>
          <w:lang w:val="bg-BG"/>
        </w:rPr>
        <w:t xml:space="preserve">, а останалите цифри са </w:t>
      </w:r>
      <w:r w:rsidR="00E90134"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proofErr w:type="spellStart"/>
      <w:r w:rsidR="00E90134" w:rsidRPr="00D0731C">
        <w:rPr>
          <w:color w:val="000000"/>
          <w:shd w:val="clear" w:color="auto" w:fill="FFFFFF"/>
          <w:lang w:val="bg-BG"/>
        </w:rPr>
        <w:t>петцифрена</w:t>
      </w:r>
      <w:proofErr w:type="spellEnd"/>
      <w:r w:rsidR="00E90134" w:rsidRPr="00D0731C">
        <w:rPr>
          <w:color w:val="000000"/>
          <w:shd w:val="clear" w:color="auto" w:fill="FFFFFF"/>
          <w:lang w:val="bg-BG"/>
        </w:rPr>
        <w:t xml:space="preserve"> или шестцифрена комбинация на числата от 0 до 9</w:t>
      </w:r>
      <w:r w:rsidR="008D16E0">
        <w:rPr>
          <w:color w:val="000000"/>
          <w:lang w:val="bg-BG"/>
        </w:rPr>
        <w:t>.</w:t>
      </w:r>
    </w:p>
    <w:p w14:paraId="47BC20B5" w14:textId="3A073162" w:rsidR="00C36487" w:rsidRPr="005B4289" w:rsidRDefault="00BA24EA" w:rsidP="00F91BF7">
      <w:pPr>
        <w:shd w:val="clear" w:color="auto" w:fill="FEFEFE"/>
        <w:spacing w:line="360" w:lineRule="auto"/>
        <w:ind w:firstLine="720"/>
        <w:jc w:val="both"/>
        <w:rPr>
          <w:b/>
          <w:color w:val="000000"/>
          <w:shd w:val="clear" w:color="auto" w:fill="FEFEFE"/>
          <w:lang w:val="bg-BG"/>
        </w:rPr>
      </w:pPr>
      <w:r>
        <w:rPr>
          <w:b/>
          <w:color w:val="000000"/>
          <w:shd w:val="clear" w:color="auto" w:fill="FEFEFE"/>
          <w:lang w:val="bg-BG"/>
        </w:rPr>
        <w:t xml:space="preserve">Чл. </w:t>
      </w:r>
      <w:r w:rsidR="002E13A3">
        <w:rPr>
          <w:b/>
          <w:color w:val="000000"/>
          <w:shd w:val="clear" w:color="auto" w:fill="FEFEFE"/>
          <w:lang w:val="bg-BG"/>
        </w:rPr>
        <w:t>2</w:t>
      </w:r>
      <w:r w:rsidR="00F91BF7">
        <w:rPr>
          <w:b/>
          <w:color w:val="000000"/>
          <w:shd w:val="clear" w:color="auto" w:fill="FEFEFE"/>
          <w:lang w:val="bg-BG"/>
        </w:rPr>
        <w:t>3</w:t>
      </w:r>
      <w:r>
        <w:rPr>
          <w:b/>
          <w:color w:val="000000"/>
          <w:shd w:val="clear" w:color="auto" w:fill="FEFEFE"/>
          <w:lang w:val="bg-BG"/>
        </w:rPr>
        <w:t xml:space="preserve">. </w:t>
      </w:r>
      <w:r w:rsidR="00AB44C0" w:rsidRPr="00A81245">
        <w:rPr>
          <w:b/>
          <w:color w:val="000000"/>
          <w:shd w:val="clear" w:color="auto" w:fill="FEFEFE"/>
          <w:lang w:val="bg-BG"/>
        </w:rPr>
        <w:t xml:space="preserve"> </w:t>
      </w:r>
      <w:r w:rsidR="00A84C3D" w:rsidRPr="00282748">
        <w:rPr>
          <w:color w:val="000000"/>
          <w:shd w:val="clear" w:color="auto" w:fill="FFFFFF"/>
          <w:lang w:val="bg-BG"/>
        </w:rPr>
        <w:t>Електронните образци за заявяване на електронни административни услуги по тази наредба са по модел, утвърден от министъра на електронното управление, и се вписват в Административния регистър по</w:t>
      </w:r>
      <w:r w:rsidR="00A84C3D" w:rsidRPr="00282748">
        <w:rPr>
          <w:color w:val="000000"/>
          <w:shd w:val="clear" w:color="auto" w:fill="FFFFFF"/>
        </w:rPr>
        <w:t> </w:t>
      </w:r>
      <w:r w:rsidR="00A84C3D" w:rsidRPr="00282748">
        <w:rPr>
          <w:rStyle w:val="newdocreference"/>
          <w:color w:val="000000"/>
          <w:shd w:val="clear" w:color="auto" w:fill="FFFFFF"/>
          <w:lang w:val="bg-BG"/>
        </w:rPr>
        <w:t>чл. 61 от Закона за администрацията</w:t>
      </w:r>
      <w:r w:rsidR="00A84C3D" w:rsidRPr="00282748">
        <w:rPr>
          <w:color w:val="000000"/>
          <w:shd w:val="clear" w:color="auto" w:fill="FFFFFF"/>
          <w:lang w:val="bg-BG"/>
        </w:rPr>
        <w:t>.</w:t>
      </w:r>
    </w:p>
    <w:p w14:paraId="7EE8EB27" w14:textId="30B9F240" w:rsidR="008F4BEE" w:rsidRPr="00DD0646" w:rsidRDefault="008F4BEE" w:rsidP="00034980">
      <w:pPr>
        <w:shd w:val="clear" w:color="auto" w:fill="FEFEFE"/>
        <w:spacing w:line="360" w:lineRule="auto"/>
        <w:ind w:firstLine="720"/>
        <w:jc w:val="both"/>
        <w:rPr>
          <w:color w:val="000000"/>
          <w:shd w:val="clear" w:color="auto" w:fill="FFFFFF"/>
          <w:lang w:val="bg-BG"/>
        </w:rPr>
      </w:pPr>
    </w:p>
    <w:p w14:paraId="2EB1D6F0" w14:textId="77777777" w:rsidR="000E76EE" w:rsidRPr="00282748" w:rsidRDefault="000E76EE" w:rsidP="00034980">
      <w:pPr>
        <w:shd w:val="clear" w:color="auto" w:fill="FEFEFE"/>
        <w:spacing w:line="360" w:lineRule="auto"/>
        <w:ind w:firstLine="720"/>
        <w:jc w:val="both"/>
        <w:rPr>
          <w:b/>
          <w:color w:val="000000"/>
          <w:shd w:val="clear" w:color="auto" w:fill="FEFEFE"/>
          <w:lang w:val="bg-BG"/>
        </w:rPr>
      </w:pPr>
    </w:p>
    <w:p w14:paraId="48CF563F" w14:textId="5086855F" w:rsidR="00596D80" w:rsidRPr="00812FE1" w:rsidRDefault="00DE4279" w:rsidP="00034980">
      <w:pPr>
        <w:shd w:val="clear" w:color="auto" w:fill="FEFEFE"/>
        <w:spacing w:line="360" w:lineRule="auto"/>
        <w:ind w:firstLine="720"/>
        <w:jc w:val="center"/>
        <w:rPr>
          <w:b/>
          <w:color w:val="000000"/>
          <w:shd w:val="clear" w:color="auto" w:fill="FEFEFE"/>
          <w:lang w:val="bg-BG"/>
        </w:rPr>
      </w:pPr>
      <w:r w:rsidRPr="00812FE1">
        <w:rPr>
          <w:b/>
          <w:color w:val="000000"/>
          <w:shd w:val="clear" w:color="auto" w:fill="FEFEFE"/>
          <w:lang w:val="bg-BG"/>
        </w:rPr>
        <w:t>Преходни и з</w:t>
      </w:r>
      <w:r w:rsidR="00596D80" w:rsidRPr="00812FE1">
        <w:rPr>
          <w:b/>
          <w:color w:val="000000"/>
          <w:shd w:val="clear" w:color="auto" w:fill="FEFEFE"/>
          <w:lang w:val="bg-BG"/>
        </w:rPr>
        <w:t>аключителни разпоредби</w:t>
      </w:r>
    </w:p>
    <w:p w14:paraId="3A5758BD" w14:textId="4A4C9FAE" w:rsidR="00593BEE" w:rsidRPr="00812FE1" w:rsidRDefault="00593BEE" w:rsidP="00034980">
      <w:pPr>
        <w:shd w:val="clear" w:color="auto" w:fill="FEFEFE"/>
        <w:spacing w:line="360" w:lineRule="auto"/>
        <w:ind w:firstLine="720"/>
        <w:jc w:val="both"/>
        <w:rPr>
          <w:b/>
          <w:color w:val="000000"/>
          <w:shd w:val="clear" w:color="auto" w:fill="FEFEFE"/>
          <w:lang w:val="bg-BG"/>
        </w:rPr>
      </w:pPr>
    </w:p>
    <w:p w14:paraId="57B36D8D" w14:textId="039436A3" w:rsidR="00D7685D" w:rsidRPr="00812FE1" w:rsidRDefault="00FC2BB4" w:rsidP="00034980">
      <w:pPr>
        <w:shd w:val="clear" w:color="auto" w:fill="FEFEFE"/>
        <w:spacing w:line="360" w:lineRule="auto"/>
        <w:ind w:firstLine="720"/>
        <w:jc w:val="both"/>
        <w:rPr>
          <w:color w:val="000000"/>
          <w:shd w:val="clear" w:color="auto" w:fill="FEFEFE"/>
          <w:lang w:val="bg-BG"/>
        </w:rPr>
      </w:pPr>
      <w:r w:rsidRPr="00A96744">
        <w:rPr>
          <w:b/>
          <w:color w:val="000000"/>
          <w:shd w:val="clear" w:color="auto" w:fill="FEFEFE"/>
          <w:lang w:val="bg-BG"/>
        </w:rPr>
        <w:t>§ 1.</w:t>
      </w:r>
      <w:r w:rsidRPr="00812FE1">
        <w:rPr>
          <w:color w:val="000000"/>
          <w:shd w:val="clear" w:color="auto" w:fill="FEFEFE"/>
          <w:lang w:val="bg-BG"/>
        </w:rPr>
        <w:t xml:space="preserve"> Наредбата </w:t>
      </w:r>
      <w:r w:rsidR="00E72995" w:rsidRPr="00812FE1">
        <w:rPr>
          <w:color w:val="000000"/>
          <w:shd w:val="clear" w:color="auto" w:fill="FEFEFE"/>
          <w:lang w:val="bg-BG"/>
        </w:rPr>
        <w:t>се издава на основание чл. 47</w:t>
      </w:r>
      <w:r w:rsidR="00D25E94" w:rsidRPr="00812FE1">
        <w:rPr>
          <w:color w:val="000000"/>
          <w:shd w:val="clear" w:color="auto" w:fill="FEFEFE"/>
          <w:lang w:val="bg-BG"/>
        </w:rPr>
        <w:t xml:space="preserve">а, ал. 3 </w:t>
      </w:r>
      <w:r w:rsidR="00BD47AA">
        <w:rPr>
          <w:color w:val="000000"/>
          <w:shd w:val="clear" w:color="auto" w:fill="FEFEFE"/>
          <w:lang w:val="bg-BG"/>
        </w:rPr>
        <w:t>ЗУЕС</w:t>
      </w:r>
      <w:r w:rsidR="00D25E94" w:rsidRPr="00812FE1">
        <w:rPr>
          <w:color w:val="000000"/>
          <w:shd w:val="clear" w:color="auto" w:fill="FEFEFE"/>
          <w:lang w:val="bg-BG"/>
        </w:rPr>
        <w:t>.</w:t>
      </w:r>
    </w:p>
    <w:p w14:paraId="61A76C1A" w14:textId="2E5EC2D5" w:rsidR="00D77196" w:rsidRDefault="00226EF0" w:rsidP="003A39FB">
      <w:pPr>
        <w:shd w:val="clear" w:color="auto" w:fill="FEFEFE"/>
        <w:spacing w:line="360" w:lineRule="auto"/>
        <w:ind w:firstLine="720"/>
        <w:jc w:val="both"/>
        <w:rPr>
          <w:color w:val="000000"/>
          <w:lang w:val="bg-BG"/>
        </w:rPr>
      </w:pPr>
      <w:r w:rsidRPr="00A96744">
        <w:rPr>
          <w:b/>
          <w:color w:val="000000"/>
          <w:shd w:val="clear" w:color="auto" w:fill="FEFEFE"/>
          <w:lang w:val="bg-BG"/>
        </w:rPr>
        <w:t>§ 2</w:t>
      </w:r>
      <w:r w:rsidR="00D77196" w:rsidRPr="00A96744">
        <w:rPr>
          <w:b/>
          <w:color w:val="000000"/>
          <w:shd w:val="clear" w:color="auto" w:fill="FEFEFE"/>
          <w:lang w:val="bg-BG"/>
        </w:rPr>
        <w:t>.</w:t>
      </w:r>
      <w:r w:rsidR="00D77196" w:rsidRPr="00414D05">
        <w:rPr>
          <w:color w:val="000000"/>
          <w:shd w:val="clear" w:color="auto" w:fill="FEFEFE"/>
          <w:lang w:val="bg-BG"/>
        </w:rPr>
        <w:t xml:space="preserve"> </w:t>
      </w:r>
      <w:r w:rsidR="00D77196" w:rsidRPr="00812FE1" w:rsidDel="00D77196">
        <w:rPr>
          <w:color w:val="000000"/>
          <w:shd w:val="clear" w:color="auto" w:fill="FEFEFE"/>
          <w:lang w:val="bg-BG"/>
        </w:rPr>
        <w:t xml:space="preserve">Тази наредба отменя </w:t>
      </w:r>
      <w:r w:rsidR="00D77196" w:rsidRPr="00812FE1" w:rsidDel="00D77196">
        <w:rPr>
          <w:color w:val="000000"/>
          <w:lang w:val="bg-BG"/>
        </w:rPr>
        <w:t xml:space="preserve">Наредба № РД-02-20-8 от 11 май 2012 г. за създаване и поддържане на публичен регистър на сдруженията на собствениците на сгради в режим на етажна собственост, издадена от </w:t>
      </w:r>
      <w:r w:rsidR="00D77196" w:rsidDel="00D77196">
        <w:rPr>
          <w:color w:val="000000"/>
          <w:lang w:val="bg-BG"/>
        </w:rPr>
        <w:t>министъра</w:t>
      </w:r>
      <w:r w:rsidR="00D77196" w:rsidRPr="00812FE1" w:rsidDel="00D77196">
        <w:rPr>
          <w:color w:val="000000"/>
          <w:lang w:val="bg-BG"/>
        </w:rPr>
        <w:t xml:space="preserve"> на регионалното развитие и благоустройството</w:t>
      </w:r>
    </w:p>
    <w:p w14:paraId="03227C6B" w14:textId="7D955EDA" w:rsidR="002F63C2" w:rsidRDefault="00D77196" w:rsidP="009B070B">
      <w:pPr>
        <w:shd w:val="clear" w:color="auto" w:fill="FEFEFE"/>
        <w:spacing w:line="360" w:lineRule="auto"/>
        <w:ind w:firstLine="720"/>
        <w:jc w:val="both"/>
        <w:rPr>
          <w:color w:val="000000"/>
          <w:shd w:val="clear" w:color="auto" w:fill="FEFEFE"/>
          <w:lang w:val="bg-BG"/>
        </w:rPr>
      </w:pPr>
      <w:r w:rsidRPr="00A96744">
        <w:rPr>
          <w:b/>
          <w:color w:val="000000"/>
          <w:shd w:val="clear" w:color="auto" w:fill="FEFEFE"/>
          <w:lang w:val="bg-BG"/>
        </w:rPr>
        <w:t xml:space="preserve">§ </w:t>
      </w:r>
      <w:r w:rsidR="00414D05" w:rsidRPr="00A96744">
        <w:rPr>
          <w:b/>
          <w:color w:val="000000"/>
          <w:shd w:val="clear" w:color="auto" w:fill="FEFEFE"/>
          <w:lang w:val="bg-BG"/>
        </w:rPr>
        <w:t>3</w:t>
      </w:r>
      <w:r w:rsidR="00B03994" w:rsidRPr="00A96744">
        <w:rPr>
          <w:b/>
          <w:color w:val="000000"/>
          <w:shd w:val="clear" w:color="auto" w:fill="FEFEFE"/>
          <w:lang w:val="bg-BG"/>
        </w:rPr>
        <w:t>.</w:t>
      </w:r>
      <w:r w:rsidRPr="00414D05">
        <w:rPr>
          <w:color w:val="000000"/>
          <w:shd w:val="clear" w:color="auto" w:fill="FEFEFE"/>
          <w:lang w:val="bg-BG"/>
        </w:rPr>
        <w:t xml:space="preserve"> </w:t>
      </w:r>
      <w:r w:rsidR="002F63C2">
        <w:rPr>
          <w:color w:val="000000"/>
          <w:shd w:val="clear" w:color="auto" w:fill="FEFEFE"/>
          <w:lang w:val="bg-BG"/>
        </w:rPr>
        <w:t xml:space="preserve">(1) </w:t>
      </w:r>
      <w:r w:rsidR="00414D05" w:rsidRPr="00414D05">
        <w:rPr>
          <w:color w:val="000000"/>
          <w:shd w:val="clear" w:color="auto" w:fill="FEFEFE"/>
          <w:lang w:val="bg-BG"/>
        </w:rPr>
        <w:t xml:space="preserve">До </w:t>
      </w:r>
      <w:r w:rsidR="00930A5D">
        <w:rPr>
          <w:color w:val="000000"/>
          <w:shd w:val="clear" w:color="auto" w:fill="FEFEFE"/>
          <w:lang w:val="bg-BG"/>
        </w:rPr>
        <w:t xml:space="preserve">момента на </w:t>
      </w:r>
      <w:r w:rsidR="001642C2">
        <w:rPr>
          <w:color w:val="000000"/>
          <w:shd w:val="clear" w:color="auto" w:fill="FEFEFE"/>
          <w:lang w:val="bg-BG"/>
        </w:rPr>
        <w:t>започване на функционирането</w:t>
      </w:r>
      <w:r w:rsidR="001642C2" w:rsidRPr="00414D05">
        <w:rPr>
          <w:color w:val="000000"/>
          <w:shd w:val="clear" w:color="auto" w:fill="FEFEFE"/>
          <w:lang w:val="bg-BG"/>
        </w:rPr>
        <w:t xml:space="preserve"> </w:t>
      </w:r>
      <w:r w:rsidR="00414D05" w:rsidRPr="00414D05">
        <w:rPr>
          <w:color w:val="000000"/>
          <w:shd w:val="clear" w:color="auto" w:fill="FEFEFE"/>
          <w:lang w:val="bg-BG"/>
        </w:rPr>
        <w:t>на ЕИС</w:t>
      </w:r>
      <w:r w:rsidR="00BD47AA">
        <w:rPr>
          <w:color w:val="000000"/>
          <w:shd w:val="clear" w:color="auto" w:fill="FEFEFE"/>
          <w:lang w:val="bg-BG"/>
        </w:rPr>
        <w:t>ЕС</w:t>
      </w:r>
      <w:r w:rsidR="00414D05" w:rsidRPr="00414D05">
        <w:rPr>
          <w:color w:val="000000"/>
          <w:shd w:val="clear" w:color="auto" w:fill="FEFEFE"/>
          <w:lang w:val="bg-BG"/>
        </w:rPr>
        <w:t xml:space="preserve">, регистрацията на сдруженията на собствениците и вписването на </w:t>
      </w:r>
      <w:r w:rsidR="00414D05" w:rsidRPr="00414D05">
        <w:rPr>
          <w:color w:val="000000"/>
          <w:lang w:val="bg-BG"/>
        </w:rPr>
        <w:t>управителните съвети (управителите) на сгради или отделни входове в режим на етажна собственост</w:t>
      </w:r>
      <w:r w:rsidR="00446B39">
        <w:rPr>
          <w:color w:val="000000"/>
          <w:lang w:val="bg-BG"/>
        </w:rPr>
        <w:t>,</w:t>
      </w:r>
      <w:r w:rsidR="00414D05" w:rsidRPr="00414D05">
        <w:rPr>
          <w:color w:val="000000"/>
          <w:lang w:val="bg-BG"/>
        </w:rPr>
        <w:t xml:space="preserve"> ще се </w:t>
      </w:r>
      <w:r w:rsidR="00414D05" w:rsidRPr="0058673F">
        <w:rPr>
          <w:color w:val="000000"/>
          <w:lang w:val="bg-BG"/>
        </w:rPr>
        <w:t>осъществява по ред</w:t>
      </w:r>
      <w:r w:rsidR="00AF099B" w:rsidRPr="0058673F">
        <w:rPr>
          <w:color w:val="000000"/>
          <w:lang w:val="bg-BG"/>
        </w:rPr>
        <w:t>а</w:t>
      </w:r>
      <w:r w:rsidR="00414D05" w:rsidRPr="0058673F">
        <w:rPr>
          <w:color w:val="000000"/>
          <w:lang w:val="bg-BG"/>
        </w:rPr>
        <w:t>,</w:t>
      </w:r>
      <w:r w:rsidR="00414D05" w:rsidRPr="00414D05">
        <w:rPr>
          <w:color w:val="000000"/>
          <w:lang w:val="bg-BG"/>
        </w:rPr>
        <w:t xml:space="preserve"> определен </w:t>
      </w:r>
      <w:r w:rsidR="00AF099B">
        <w:rPr>
          <w:color w:val="000000"/>
          <w:lang w:val="bg-BG"/>
        </w:rPr>
        <w:t xml:space="preserve">в </w:t>
      </w:r>
      <w:r w:rsidR="00414D05" w:rsidRPr="00414D05">
        <w:rPr>
          <w:color w:val="000000"/>
          <w:lang w:val="bg-BG"/>
        </w:rPr>
        <w:t>Наредба № РД -02-20-8 от 2012 г. за създаване и поддържане на публичен регистър на сдруженията на собствениците на сгради в режим на етажна собственост, издадена от министъра на регионалното развитие и благоустройството (</w:t>
      </w:r>
      <w:proofErr w:type="spellStart"/>
      <w:r w:rsidR="00414D05" w:rsidRPr="00414D05">
        <w:rPr>
          <w:color w:val="000000"/>
          <w:lang w:val="bg-BG"/>
        </w:rPr>
        <w:t>обн</w:t>
      </w:r>
      <w:proofErr w:type="spellEnd"/>
      <w:r w:rsidR="00414D05" w:rsidRPr="00414D05">
        <w:rPr>
          <w:color w:val="000000"/>
          <w:lang w:val="bg-BG"/>
        </w:rPr>
        <w:t>., ДВ, бр. 40 от май 2012 г.).</w:t>
      </w:r>
      <w:r w:rsidR="00B93F93">
        <w:rPr>
          <w:color w:val="000000"/>
          <w:lang w:val="bg-BG"/>
        </w:rPr>
        <w:t xml:space="preserve"> </w:t>
      </w:r>
      <w:r w:rsidR="004C0BF4">
        <w:rPr>
          <w:color w:val="000000"/>
          <w:shd w:val="clear" w:color="auto" w:fill="FEFEFE"/>
          <w:lang w:val="bg-BG"/>
        </w:rPr>
        <w:t xml:space="preserve"> </w:t>
      </w:r>
    </w:p>
    <w:p w14:paraId="47A4DC50" w14:textId="77FE2AB2" w:rsidR="002F63C2" w:rsidRDefault="002F63C2" w:rsidP="009B070B">
      <w:pPr>
        <w:shd w:val="clear" w:color="auto" w:fill="FEFEFE"/>
        <w:spacing w:line="360" w:lineRule="auto"/>
        <w:ind w:firstLine="720"/>
        <w:jc w:val="both"/>
        <w:rPr>
          <w:lang w:val="bg-BG"/>
        </w:rPr>
      </w:pPr>
      <w:r>
        <w:rPr>
          <w:color w:val="000000"/>
          <w:shd w:val="clear" w:color="auto" w:fill="FEFEFE"/>
          <w:lang w:val="bg-BG"/>
        </w:rPr>
        <w:t xml:space="preserve">(2) </w:t>
      </w:r>
      <w:r w:rsidR="00377A2C">
        <w:rPr>
          <w:color w:val="000000"/>
          <w:lang w:val="bg-BG"/>
        </w:rPr>
        <w:t>Общинските</w:t>
      </w:r>
      <w:r w:rsidR="00927B74">
        <w:rPr>
          <w:color w:val="000000"/>
          <w:lang w:val="bg-BG"/>
        </w:rPr>
        <w:t>/районни</w:t>
      </w:r>
      <w:r w:rsidR="00377A2C">
        <w:rPr>
          <w:color w:val="000000"/>
          <w:lang w:val="bg-BG"/>
        </w:rPr>
        <w:t>те</w:t>
      </w:r>
      <w:r w:rsidR="00927B74">
        <w:rPr>
          <w:color w:val="000000"/>
          <w:lang w:val="bg-BG"/>
        </w:rPr>
        <w:t xml:space="preserve"> администрации следва да въведат</w:t>
      </w:r>
      <w:r w:rsidR="00C21B2F">
        <w:rPr>
          <w:color w:val="000000"/>
          <w:lang w:val="bg-BG"/>
        </w:rPr>
        <w:t xml:space="preserve"> </w:t>
      </w:r>
      <w:r w:rsidR="00606F13">
        <w:rPr>
          <w:color w:val="000000"/>
          <w:lang w:val="bg-BG"/>
        </w:rPr>
        <w:t>всички налични</w:t>
      </w:r>
      <w:r w:rsidR="00C21B2F">
        <w:rPr>
          <w:color w:val="000000"/>
          <w:lang w:val="bg-BG"/>
        </w:rPr>
        <w:t xml:space="preserve"> данни</w:t>
      </w:r>
      <w:r w:rsidR="00927B74">
        <w:rPr>
          <w:color w:val="000000"/>
          <w:lang w:val="bg-BG"/>
        </w:rPr>
        <w:t xml:space="preserve"> относно етажните </w:t>
      </w:r>
      <w:proofErr w:type="spellStart"/>
      <w:r w:rsidR="00927B74">
        <w:rPr>
          <w:color w:val="000000"/>
          <w:lang w:val="bg-BG"/>
        </w:rPr>
        <w:t>собствености</w:t>
      </w:r>
      <w:proofErr w:type="spellEnd"/>
      <w:r w:rsidR="00927B74">
        <w:rPr>
          <w:color w:val="000000"/>
          <w:lang w:val="bg-BG"/>
        </w:rPr>
        <w:t xml:space="preserve"> и</w:t>
      </w:r>
      <w:r w:rsidR="00504D32">
        <w:rPr>
          <w:color w:val="000000"/>
          <w:lang w:val="bg-BG"/>
        </w:rPr>
        <w:t xml:space="preserve"> сдруженията </w:t>
      </w:r>
      <w:r w:rsidR="00CE6C46">
        <w:rPr>
          <w:color w:val="000000"/>
          <w:lang w:val="bg-BG"/>
        </w:rPr>
        <w:t>на собствениците</w:t>
      </w:r>
      <w:r w:rsidR="00875B56">
        <w:rPr>
          <w:color w:val="000000"/>
          <w:lang w:val="bg-BG"/>
        </w:rPr>
        <w:t xml:space="preserve"> на тяхната територия</w:t>
      </w:r>
      <w:r w:rsidR="00C21B2F">
        <w:rPr>
          <w:color w:val="000000"/>
          <w:lang w:val="bg-BG"/>
        </w:rPr>
        <w:t xml:space="preserve"> в </w:t>
      </w:r>
      <w:r w:rsidR="003E5538">
        <w:rPr>
          <w:color w:val="000000"/>
          <w:lang w:val="bg-BG"/>
        </w:rPr>
        <w:t>Регистъра на етажната собственост</w:t>
      </w:r>
      <w:r w:rsidR="00504D32">
        <w:rPr>
          <w:color w:val="000000"/>
          <w:lang w:val="bg-BG"/>
        </w:rPr>
        <w:t xml:space="preserve"> по чл. 47</w:t>
      </w:r>
      <w:r w:rsidR="0000382E">
        <w:rPr>
          <w:color w:val="000000"/>
          <w:lang w:val="bg-BG"/>
        </w:rPr>
        <w:t xml:space="preserve">а, ал. 1, т. 2 </w:t>
      </w:r>
      <w:r w:rsidR="00FC6898">
        <w:rPr>
          <w:color w:val="000000"/>
          <w:lang w:val="bg-BG"/>
        </w:rPr>
        <w:t>от ЗУЕС</w:t>
      </w:r>
      <w:r w:rsidR="00560C8A">
        <w:rPr>
          <w:color w:val="000000"/>
          <w:lang w:val="bg-BG"/>
        </w:rPr>
        <w:t xml:space="preserve"> </w:t>
      </w:r>
      <w:r w:rsidR="001D0CDF">
        <w:rPr>
          <w:color w:val="000000"/>
          <w:lang w:val="bg-BG"/>
        </w:rPr>
        <w:t xml:space="preserve">в 6-месечен срок от започване на функциониране на </w:t>
      </w:r>
      <w:r w:rsidR="00560C8A">
        <w:rPr>
          <w:color w:val="000000"/>
          <w:lang w:val="bg-BG"/>
        </w:rPr>
        <w:t>ЕИСЕС</w:t>
      </w:r>
      <w:r w:rsidR="00927B74">
        <w:rPr>
          <w:color w:val="000000"/>
          <w:lang w:val="bg-BG"/>
        </w:rPr>
        <w:t>.</w:t>
      </w:r>
    </w:p>
    <w:p w14:paraId="2A2133FF" w14:textId="175A65CE" w:rsidR="00B0068B" w:rsidRPr="000B788F" w:rsidRDefault="00B0068B" w:rsidP="009B070B">
      <w:pPr>
        <w:shd w:val="clear" w:color="auto" w:fill="FEFEFE"/>
        <w:spacing w:line="360" w:lineRule="auto"/>
        <w:ind w:firstLine="720"/>
        <w:jc w:val="both"/>
        <w:rPr>
          <w:b/>
          <w:color w:val="000000"/>
          <w:shd w:val="clear" w:color="auto" w:fill="FEFEFE"/>
          <w:lang w:val="bg-BG"/>
        </w:rPr>
      </w:pPr>
      <w:r>
        <w:rPr>
          <w:lang w:val="bg-BG"/>
        </w:rPr>
        <w:t>(3) П</w:t>
      </w:r>
      <w:r w:rsidRPr="00B0068B">
        <w:rPr>
          <w:lang w:val="bg-BG"/>
        </w:rPr>
        <w:t>рофесионалните управители-търговци</w:t>
      </w:r>
      <w:r>
        <w:rPr>
          <w:lang w:val="bg-BG"/>
        </w:rPr>
        <w:t xml:space="preserve"> се вписват в регистъра по чл. 47б от ЗУЕС след определяне на размера на таксите с тарифата по чл. 47б, ал. 2 от ЗУЕС.</w:t>
      </w:r>
    </w:p>
    <w:p w14:paraId="3FB9E3DC" w14:textId="15E8484F" w:rsidR="00CE1233" w:rsidRPr="001955EA" w:rsidRDefault="00414D05" w:rsidP="00A96744">
      <w:pPr>
        <w:shd w:val="clear" w:color="auto" w:fill="FEFEFE"/>
        <w:spacing w:line="360" w:lineRule="auto"/>
        <w:ind w:firstLine="720"/>
        <w:jc w:val="both"/>
        <w:rPr>
          <w:b/>
          <w:color w:val="000000"/>
          <w:shd w:val="clear" w:color="auto" w:fill="FEFEFE"/>
          <w:lang w:val="bg-BG"/>
        </w:rPr>
      </w:pPr>
      <w:r w:rsidRPr="00A96744">
        <w:rPr>
          <w:b/>
          <w:color w:val="000000"/>
          <w:shd w:val="clear" w:color="auto" w:fill="FEFEFE"/>
          <w:lang w:val="bg-BG"/>
        </w:rPr>
        <w:lastRenderedPageBreak/>
        <w:t>§ 4.</w:t>
      </w:r>
      <w:r>
        <w:rPr>
          <w:color w:val="000000"/>
          <w:shd w:val="clear" w:color="auto" w:fill="FEFEFE"/>
          <w:lang w:val="bg-BG"/>
        </w:rPr>
        <w:t xml:space="preserve"> </w:t>
      </w:r>
      <w:r w:rsidR="00D77196" w:rsidRPr="00812FE1">
        <w:rPr>
          <w:color w:val="000000"/>
          <w:shd w:val="clear" w:color="auto" w:fill="FEFEFE"/>
          <w:lang w:val="bg-BG"/>
        </w:rPr>
        <w:t>Наредбата влиза в сила</w:t>
      </w:r>
      <w:r w:rsidR="002F63C2" w:rsidRPr="006D7258">
        <w:rPr>
          <w:color w:val="000000"/>
          <w:shd w:val="clear" w:color="auto" w:fill="FEFEFE"/>
          <w:lang w:val="bg-BG"/>
        </w:rPr>
        <w:t xml:space="preserve"> </w:t>
      </w:r>
      <w:r w:rsidR="002F63C2">
        <w:rPr>
          <w:color w:val="000000"/>
          <w:shd w:val="clear" w:color="auto" w:fill="FEFEFE"/>
          <w:lang w:val="bg-BG"/>
        </w:rPr>
        <w:t>от</w:t>
      </w:r>
      <w:r w:rsidR="002F63C2" w:rsidRPr="006D7258">
        <w:rPr>
          <w:color w:val="000000"/>
          <w:shd w:val="clear" w:color="auto" w:fill="FEFEFE"/>
          <w:lang w:val="bg-BG"/>
        </w:rPr>
        <w:t xml:space="preserve"> </w:t>
      </w:r>
      <w:r w:rsidR="00D77196" w:rsidRPr="00812FE1">
        <w:rPr>
          <w:color w:val="000000"/>
          <w:shd w:val="clear" w:color="auto" w:fill="FEFEFE"/>
          <w:lang w:val="bg-BG"/>
        </w:rPr>
        <w:t>деня на обнародването ѝ в „Държавен вестник“</w:t>
      </w:r>
      <w:r w:rsidR="00D77196">
        <w:rPr>
          <w:color w:val="000000"/>
          <w:shd w:val="clear" w:color="auto" w:fill="FEFEFE"/>
          <w:lang w:val="bg-BG"/>
        </w:rPr>
        <w:t>, с изключение на</w:t>
      </w:r>
      <w:r w:rsidR="009456BD">
        <w:rPr>
          <w:color w:val="000000"/>
          <w:shd w:val="clear" w:color="auto" w:fill="FEFEFE"/>
          <w:lang w:val="bg-BG"/>
        </w:rPr>
        <w:t xml:space="preserve"> чл.</w:t>
      </w:r>
      <w:r w:rsidR="003A48B0">
        <w:rPr>
          <w:color w:val="000000"/>
          <w:shd w:val="clear" w:color="auto" w:fill="FEFEFE"/>
          <w:lang w:val="bg-BG"/>
        </w:rPr>
        <w:t xml:space="preserve"> </w:t>
      </w:r>
      <w:r w:rsidR="00BC7069">
        <w:rPr>
          <w:color w:val="000000"/>
          <w:shd w:val="clear" w:color="auto" w:fill="FEFEFE"/>
          <w:lang w:val="bg-BG"/>
        </w:rPr>
        <w:t>8</w:t>
      </w:r>
      <w:r w:rsidR="003A48B0">
        <w:rPr>
          <w:color w:val="000000"/>
          <w:shd w:val="clear" w:color="auto" w:fill="FEFEFE"/>
          <w:lang w:val="bg-BG"/>
        </w:rPr>
        <w:t>, ал. 2 и 3,</w:t>
      </w:r>
      <w:r w:rsidR="00420A58">
        <w:rPr>
          <w:color w:val="000000"/>
          <w:shd w:val="clear" w:color="auto" w:fill="FEFEFE"/>
          <w:lang w:val="bg-BG"/>
        </w:rPr>
        <w:t xml:space="preserve"> чл. 20,</w:t>
      </w:r>
      <w:r w:rsidR="009456BD">
        <w:rPr>
          <w:color w:val="000000"/>
          <w:shd w:val="clear" w:color="auto" w:fill="FEFEFE"/>
          <w:lang w:val="bg-BG"/>
        </w:rPr>
        <w:t xml:space="preserve"> </w:t>
      </w:r>
      <w:r w:rsidR="003A48B0">
        <w:rPr>
          <w:color w:val="000000"/>
          <w:shd w:val="clear" w:color="auto" w:fill="FEFEFE"/>
          <w:lang w:val="bg-BG"/>
        </w:rPr>
        <w:t xml:space="preserve"> </w:t>
      </w:r>
      <w:r w:rsidR="009456BD">
        <w:rPr>
          <w:color w:val="000000"/>
          <w:shd w:val="clear" w:color="auto" w:fill="FEFEFE"/>
          <w:lang w:val="bg-BG"/>
        </w:rPr>
        <w:t>чл</w:t>
      </w:r>
      <w:r w:rsidR="003A48B0">
        <w:rPr>
          <w:color w:val="000000"/>
          <w:shd w:val="clear" w:color="auto" w:fill="FEFEFE"/>
          <w:lang w:val="bg-BG"/>
        </w:rPr>
        <w:t>. 21</w:t>
      </w:r>
      <w:r w:rsidR="0055737C">
        <w:rPr>
          <w:color w:val="000000"/>
          <w:shd w:val="clear" w:color="auto" w:fill="FEFEFE"/>
          <w:lang w:val="bg-BG"/>
        </w:rPr>
        <w:t>, чл. 22</w:t>
      </w:r>
      <w:r w:rsidR="00BB19DB">
        <w:rPr>
          <w:color w:val="000000"/>
          <w:shd w:val="clear" w:color="auto" w:fill="FEFEFE"/>
          <w:lang w:val="bg-BG"/>
        </w:rPr>
        <w:t xml:space="preserve">, </w:t>
      </w:r>
      <w:r w:rsidR="00EC1EB6">
        <w:rPr>
          <w:color w:val="000000"/>
          <w:shd w:val="clear" w:color="auto" w:fill="FEFEFE"/>
          <w:lang w:val="bg-BG"/>
        </w:rPr>
        <w:t xml:space="preserve"> </w:t>
      </w:r>
      <w:r w:rsidR="009456BD">
        <w:rPr>
          <w:color w:val="000000"/>
          <w:shd w:val="clear" w:color="auto" w:fill="FEFEFE"/>
          <w:lang w:val="bg-BG"/>
        </w:rPr>
        <w:t xml:space="preserve">и </w:t>
      </w:r>
      <w:r w:rsidR="009456BD" w:rsidRPr="00812FE1">
        <w:rPr>
          <w:color w:val="000000"/>
          <w:shd w:val="clear" w:color="auto" w:fill="FEFEFE"/>
          <w:lang w:val="bg-BG"/>
        </w:rPr>
        <w:t>§ 2</w:t>
      </w:r>
      <w:r w:rsidR="009456BD" w:rsidRPr="005B4289">
        <w:rPr>
          <w:color w:val="000000"/>
          <w:shd w:val="clear" w:color="auto" w:fill="FEFEFE"/>
          <w:lang w:val="bg-BG"/>
        </w:rPr>
        <w:t xml:space="preserve">, </w:t>
      </w:r>
      <w:r w:rsidR="000463ED" w:rsidRPr="005B4289">
        <w:rPr>
          <w:color w:val="000000"/>
          <w:shd w:val="clear" w:color="auto" w:fill="FEFEFE"/>
          <w:lang w:val="bg-BG"/>
        </w:rPr>
        <w:t xml:space="preserve"> </w:t>
      </w:r>
      <w:r w:rsidR="00C5202D">
        <w:rPr>
          <w:color w:val="000000"/>
          <w:lang w:val="bg-BG"/>
        </w:rPr>
        <w:t xml:space="preserve">които </w:t>
      </w:r>
      <w:r w:rsidR="00257ED4">
        <w:rPr>
          <w:color w:val="000000"/>
          <w:lang w:val="bg-BG"/>
        </w:rPr>
        <w:t>влизат</w:t>
      </w:r>
      <w:r w:rsidR="00D77196" w:rsidRPr="00F940A7">
        <w:rPr>
          <w:color w:val="000000"/>
          <w:lang w:val="bg-BG"/>
        </w:rPr>
        <w:t xml:space="preserve"> в сила считано от </w:t>
      </w:r>
      <w:r w:rsidR="005D2EB6">
        <w:rPr>
          <w:color w:val="000000"/>
          <w:lang w:val="bg-BG"/>
        </w:rPr>
        <w:t xml:space="preserve">момента на </w:t>
      </w:r>
      <w:r w:rsidR="001642C2">
        <w:rPr>
          <w:color w:val="000000"/>
          <w:shd w:val="clear" w:color="auto" w:fill="FEFEFE"/>
          <w:lang w:val="bg-BG"/>
        </w:rPr>
        <w:t>започване на функционирането</w:t>
      </w:r>
      <w:r w:rsidR="005D2EB6">
        <w:rPr>
          <w:color w:val="000000"/>
          <w:lang w:val="bg-BG"/>
        </w:rPr>
        <w:t xml:space="preserve"> на ЕИСЕС.</w:t>
      </w:r>
    </w:p>
    <w:p w14:paraId="797936F5" w14:textId="4FBB2EB2" w:rsidR="000463ED" w:rsidRDefault="000463ED" w:rsidP="00C72220">
      <w:pPr>
        <w:shd w:val="clear" w:color="auto" w:fill="FEFEFE"/>
        <w:spacing w:line="360" w:lineRule="auto"/>
        <w:jc w:val="both"/>
        <w:rPr>
          <w:color w:val="000000"/>
          <w:lang w:val="bg-BG"/>
        </w:rPr>
      </w:pPr>
    </w:p>
    <w:p w14:paraId="5AFB42B9" w14:textId="58731416" w:rsidR="005F564E" w:rsidRDefault="005F564E" w:rsidP="00C72220">
      <w:pPr>
        <w:shd w:val="clear" w:color="auto" w:fill="FEFEFE"/>
        <w:spacing w:line="360" w:lineRule="auto"/>
        <w:jc w:val="both"/>
        <w:rPr>
          <w:color w:val="000000"/>
          <w:lang w:val="bg-BG"/>
        </w:rPr>
      </w:pPr>
    </w:p>
    <w:p w14:paraId="51D66E40" w14:textId="1220D0BA" w:rsidR="005F564E" w:rsidRDefault="005F564E" w:rsidP="00C72220">
      <w:pPr>
        <w:shd w:val="clear" w:color="auto" w:fill="FEFEFE"/>
        <w:spacing w:line="360" w:lineRule="auto"/>
        <w:jc w:val="both"/>
        <w:rPr>
          <w:color w:val="000000"/>
          <w:lang w:val="bg-BG"/>
        </w:rPr>
      </w:pPr>
    </w:p>
    <w:p w14:paraId="0FF42BE4" w14:textId="6AF6D1A2" w:rsidR="005F564E" w:rsidRDefault="005F564E" w:rsidP="00C72220">
      <w:pPr>
        <w:shd w:val="clear" w:color="auto" w:fill="FEFEFE"/>
        <w:spacing w:line="360" w:lineRule="auto"/>
        <w:jc w:val="both"/>
        <w:rPr>
          <w:color w:val="000000"/>
          <w:lang w:val="bg-BG"/>
        </w:rPr>
      </w:pPr>
    </w:p>
    <w:p w14:paraId="19D5157C" w14:textId="6D21A381" w:rsidR="005F564E" w:rsidRDefault="005F564E" w:rsidP="00C72220">
      <w:pPr>
        <w:shd w:val="clear" w:color="auto" w:fill="FEFEFE"/>
        <w:spacing w:line="360" w:lineRule="auto"/>
        <w:jc w:val="both"/>
        <w:rPr>
          <w:color w:val="000000"/>
          <w:lang w:val="bg-BG"/>
        </w:rPr>
      </w:pPr>
    </w:p>
    <w:p w14:paraId="1E6B3085" w14:textId="76ADB004" w:rsidR="005F564E" w:rsidRDefault="005F564E" w:rsidP="00C72220">
      <w:pPr>
        <w:shd w:val="clear" w:color="auto" w:fill="FEFEFE"/>
        <w:spacing w:line="360" w:lineRule="auto"/>
        <w:jc w:val="both"/>
        <w:rPr>
          <w:color w:val="000000"/>
          <w:lang w:val="bg-BG"/>
        </w:rPr>
      </w:pPr>
    </w:p>
    <w:p w14:paraId="00468311" w14:textId="2FB4E6CF" w:rsidR="005F564E" w:rsidRDefault="005F564E" w:rsidP="00C72220">
      <w:pPr>
        <w:shd w:val="clear" w:color="auto" w:fill="FEFEFE"/>
        <w:spacing w:line="360" w:lineRule="auto"/>
        <w:jc w:val="both"/>
        <w:rPr>
          <w:color w:val="000000"/>
          <w:lang w:val="bg-BG"/>
        </w:rPr>
      </w:pPr>
    </w:p>
    <w:p w14:paraId="4A076CD0" w14:textId="0E76C25F" w:rsidR="0094410B" w:rsidRDefault="0094410B" w:rsidP="00C72220">
      <w:pPr>
        <w:shd w:val="clear" w:color="auto" w:fill="FEFEFE"/>
        <w:spacing w:line="360" w:lineRule="auto"/>
        <w:jc w:val="both"/>
        <w:rPr>
          <w:color w:val="000000"/>
          <w:lang w:val="bg-BG"/>
        </w:rPr>
      </w:pPr>
    </w:p>
    <w:p w14:paraId="7D0B64AA" w14:textId="69D2F28B" w:rsidR="0094410B" w:rsidRDefault="0094410B" w:rsidP="00C72220">
      <w:pPr>
        <w:shd w:val="clear" w:color="auto" w:fill="FEFEFE"/>
        <w:spacing w:line="360" w:lineRule="auto"/>
        <w:jc w:val="both"/>
        <w:rPr>
          <w:color w:val="000000"/>
          <w:lang w:val="bg-BG"/>
        </w:rPr>
      </w:pPr>
    </w:p>
    <w:p w14:paraId="5CAFA705" w14:textId="77777777" w:rsidR="0094410B" w:rsidRDefault="0094410B" w:rsidP="00C72220">
      <w:pPr>
        <w:shd w:val="clear" w:color="auto" w:fill="FEFEFE"/>
        <w:spacing w:line="360" w:lineRule="auto"/>
        <w:jc w:val="both"/>
        <w:rPr>
          <w:color w:val="000000"/>
          <w:lang w:val="bg-BG"/>
        </w:rPr>
      </w:pPr>
    </w:p>
    <w:p w14:paraId="72CEE169" w14:textId="77777777" w:rsidR="005F564E" w:rsidRPr="000915F9" w:rsidRDefault="005F564E" w:rsidP="00C72220">
      <w:pPr>
        <w:shd w:val="clear" w:color="auto" w:fill="FEFEFE"/>
        <w:spacing w:line="360" w:lineRule="auto"/>
        <w:jc w:val="both"/>
        <w:rPr>
          <w:color w:val="000000"/>
          <w:lang w:val="bg-BG"/>
        </w:rPr>
      </w:pPr>
    </w:p>
    <w:p w14:paraId="43E936C8" w14:textId="54A6206F" w:rsidR="005265B3" w:rsidRPr="00812FE1" w:rsidRDefault="00D77196" w:rsidP="005B4289">
      <w:pPr>
        <w:spacing w:line="360" w:lineRule="auto"/>
        <w:jc w:val="right"/>
        <w:rPr>
          <w:b/>
          <w:lang w:val="bg-BG"/>
        </w:rPr>
      </w:pPr>
      <w:r w:rsidRPr="00970F6B">
        <w:rPr>
          <w:color w:val="000000"/>
          <w:lang w:val="bg-BG"/>
        </w:rPr>
        <w:t xml:space="preserve"> </w:t>
      </w:r>
      <w:r w:rsidR="004B6636">
        <w:rPr>
          <w:b/>
          <w:color w:val="000000"/>
          <w:lang w:val="bg-BG"/>
        </w:rPr>
        <w:t>Приложение</w:t>
      </w:r>
      <w:r w:rsidR="006D163D">
        <w:rPr>
          <w:b/>
          <w:color w:val="000000"/>
          <w:lang w:val="bg-BG"/>
        </w:rPr>
        <w:t xml:space="preserve"> </w:t>
      </w:r>
      <w:r w:rsidR="00EA6096">
        <w:rPr>
          <w:b/>
          <w:color w:val="000000"/>
          <w:lang w:val="bg-BG"/>
        </w:rPr>
        <w:t xml:space="preserve">1 </w:t>
      </w:r>
      <w:r w:rsidR="00684535" w:rsidRPr="00970F6B">
        <w:rPr>
          <w:b/>
          <w:color w:val="000000"/>
          <w:lang w:val="bg-BG"/>
        </w:rPr>
        <w:t xml:space="preserve">към чл. </w:t>
      </w:r>
      <w:r w:rsidR="00392742">
        <w:rPr>
          <w:b/>
          <w:color w:val="000000"/>
          <w:lang w:val="bg-BG"/>
        </w:rPr>
        <w:t>15</w:t>
      </w:r>
      <w:r w:rsidR="00BF7220">
        <w:rPr>
          <w:b/>
          <w:color w:val="000000"/>
          <w:lang w:val="bg-BG"/>
        </w:rPr>
        <w:t>, ал. 1</w:t>
      </w:r>
      <w:r w:rsidR="00684535" w:rsidRPr="0018303B">
        <w:rPr>
          <w:b/>
          <w:color w:val="000000"/>
          <w:lang w:val="bg-BG"/>
        </w:rPr>
        <w:t xml:space="preserve"> </w:t>
      </w:r>
    </w:p>
    <w:p w14:paraId="61EDFBC3" w14:textId="36A52563" w:rsidR="00751FDD" w:rsidRPr="002A53E5" w:rsidRDefault="00751FDD" w:rsidP="00C72220">
      <w:pPr>
        <w:shd w:val="clear" w:color="auto" w:fill="FEFEFE"/>
        <w:spacing w:line="360" w:lineRule="auto"/>
        <w:jc w:val="both"/>
        <w:rPr>
          <w:b/>
          <w:color w:val="000000"/>
          <w:lang w:val="bg-BG"/>
        </w:rPr>
      </w:pPr>
    </w:p>
    <w:p w14:paraId="2AD7184C" w14:textId="77777777" w:rsidR="005D0EBE" w:rsidRPr="002A53E5" w:rsidRDefault="005D0EBE" w:rsidP="00F04E39">
      <w:pPr>
        <w:shd w:val="clear" w:color="auto" w:fill="FEFEFE"/>
        <w:spacing w:before="100" w:beforeAutospacing="1" w:after="57" w:line="202" w:lineRule="atLeast"/>
        <w:jc w:val="center"/>
        <w:textAlignment w:val="center"/>
        <w:rPr>
          <w:b/>
          <w:bCs/>
          <w:color w:val="000000"/>
          <w:lang w:val="bg-BG"/>
        </w:rPr>
      </w:pPr>
    </w:p>
    <w:p w14:paraId="2FA3150B" w14:textId="77777777" w:rsidR="005D0EBE" w:rsidRPr="002A53E5" w:rsidRDefault="005D0EBE" w:rsidP="005D0EBE">
      <w:pPr>
        <w:shd w:val="clear" w:color="auto" w:fill="FEFEFE"/>
        <w:spacing w:before="113" w:after="100" w:afterAutospacing="1" w:line="202" w:lineRule="atLeast"/>
        <w:jc w:val="right"/>
        <w:textAlignment w:val="center"/>
        <w:rPr>
          <w:color w:val="000000"/>
          <w:lang w:val="bg-BG"/>
        </w:rPr>
      </w:pPr>
      <w:r w:rsidRPr="002A53E5">
        <w:rPr>
          <w:color w:val="000000"/>
          <w:lang w:val="bg-BG"/>
        </w:rPr>
        <w:t>Образец</w:t>
      </w:r>
    </w:p>
    <w:tbl>
      <w:tblPr>
        <w:tblpPr w:leftFromText="180" w:rightFromText="180" w:vertAnchor="text" w:tblpY="1"/>
        <w:tblOverlap w:val="never"/>
        <w:tblW w:w="0" w:type="auto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4"/>
      </w:tblGrid>
      <w:tr w:rsidR="005D0EBE" w:rsidRPr="00A16F20" w14:paraId="6120D40A" w14:textId="77777777" w:rsidTr="00153C21">
        <w:trPr>
          <w:trHeight w:val="195"/>
        </w:trPr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1E6B26E8" w14:textId="77777777" w:rsidR="005D0EBE" w:rsidRPr="002A53E5" w:rsidRDefault="005D0EBE" w:rsidP="005D0EBE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color w:val="000000"/>
                <w:lang w:val="bg-BG"/>
              </w:rPr>
            </w:pPr>
            <w:r w:rsidRPr="002A53E5">
              <w:rPr>
                <w:b/>
                <w:bCs/>
                <w:color w:val="000000"/>
                <w:lang w:val="bg-BG"/>
              </w:rPr>
              <w:t>Входящ № и дата на подаване на заявлението:</w:t>
            </w:r>
          </w:p>
          <w:p w14:paraId="0FC058F1" w14:textId="4698D501" w:rsidR="005D0EBE" w:rsidRPr="002A53E5" w:rsidRDefault="005D0EBE" w:rsidP="009A7A48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color w:val="000000"/>
                <w:lang w:val="bg-BG"/>
              </w:rPr>
            </w:pPr>
            <w:r w:rsidRPr="002A53E5">
              <w:rPr>
                <w:i/>
                <w:iCs/>
                <w:color w:val="000000"/>
                <w:lang w:val="bg-BG"/>
              </w:rPr>
              <w:t xml:space="preserve">(попълва се </w:t>
            </w:r>
            <w:r w:rsidR="009A7A48">
              <w:rPr>
                <w:i/>
                <w:iCs/>
                <w:color w:val="000000"/>
                <w:lang w:val="bg-BG"/>
              </w:rPr>
              <w:t>служебно</w:t>
            </w:r>
            <w:r w:rsidRPr="002A53E5">
              <w:rPr>
                <w:i/>
                <w:iCs/>
                <w:color w:val="000000"/>
                <w:lang w:val="bg-BG"/>
              </w:rPr>
              <w:t>)</w:t>
            </w:r>
          </w:p>
        </w:tc>
      </w:tr>
      <w:tr w:rsidR="005D0EBE" w:rsidRPr="00A16F20" w14:paraId="3EA45C4C" w14:textId="77777777" w:rsidTr="00153C21">
        <w:trPr>
          <w:trHeight w:val="195"/>
        </w:trPr>
        <w:tc>
          <w:tcPr>
            <w:tcW w:w="40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43737034" w14:textId="77777777" w:rsidR="005D0EBE" w:rsidRPr="002A53E5" w:rsidRDefault="005D0EBE" w:rsidP="005D0EBE">
            <w:pPr>
              <w:spacing w:before="100" w:beforeAutospacing="1" w:after="100" w:afterAutospacing="1"/>
              <w:rPr>
                <w:color w:val="000000"/>
                <w:lang w:val="bg-BG"/>
              </w:rPr>
            </w:pPr>
            <w:r w:rsidRPr="002A53E5">
              <w:rPr>
                <w:color w:val="000000"/>
              </w:rPr>
              <w:t> </w:t>
            </w:r>
          </w:p>
        </w:tc>
      </w:tr>
      <w:tr w:rsidR="005D0EBE" w:rsidRPr="00A16F20" w14:paraId="58D19FBB" w14:textId="36DCFA79" w:rsidTr="00153C21">
        <w:trPr>
          <w:trHeight w:val="195"/>
        </w:trPr>
        <w:tc>
          <w:tcPr>
            <w:tcW w:w="40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14:paraId="4275AE8B" w14:textId="49F2C695" w:rsidR="005D0EBE" w:rsidRPr="002A53E5" w:rsidRDefault="005D0EBE" w:rsidP="005D0EBE">
            <w:pPr>
              <w:spacing w:before="100" w:beforeAutospacing="1" w:after="100" w:afterAutospacing="1"/>
              <w:rPr>
                <w:color w:val="000000"/>
                <w:lang w:val="bg-BG"/>
              </w:rPr>
            </w:pPr>
          </w:p>
          <w:p w14:paraId="37B5E9A8" w14:textId="01B9256A" w:rsidR="005D0EBE" w:rsidRPr="002A53E5" w:rsidRDefault="005D0EBE" w:rsidP="005D0EBE">
            <w:pPr>
              <w:spacing w:before="100" w:beforeAutospacing="1" w:after="100" w:afterAutospacing="1"/>
              <w:rPr>
                <w:color w:val="000000"/>
                <w:lang w:val="bg-BG"/>
              </w:rPr>
            </w:pPr>
          </w:p>
        </w:tc>
      </w:tr>
    </w:tbl>
    <w:p w14:paraId="7CE9B0A2" w14:textId="499C17FF" w:rsidR="005D0EBE" w:rsidRPr="002A53E5" w:rsidRDefault="005D0EBE" w:rsidP="005D0EBE">
      <w:pPr>
        <w:shd w:val="clear" w:color="auto" w:fill="FEFEFE"/>
        <w:spacing w:before="113" w:after="100" w:afterAutospacing="1" w:line="202" w:lineRule="atLeast"/>
        <w:textAlignment w:val="center"/>
        <w:rPr>
          <w:color w:val="000000"/>
          <w:lang w:val="bg-BG"/>
        </w:rPr>
      </w:pPr>
      <w:r w:rsidRPr="002A53E5">
        <w:rPr>
          <w:color w:val="000000"/>
          <w:lang w:val="bg-BG"/>
        </w:rPr>
        <w:br w:type="textWrapping" w:clear="all"/>
      </w:r>
    </w:p>
    <w:p w14:paraId="2C2A1FAE" w14:textId="6E33052C" w:rsidR="005D0EBE" w:rsidRPr="002A53E5" w:rsidRDefault="005D0EBE" w:rsidP="005D0EBE">
      <w:pPr>
        <w:shd w:val="clear" w:color="auto" w:fill="FEFEFE"/>
        <w:spacing w:before="170" w:after="100" w:afterAutospacing="1" w:line="202" w:lineRule="atLeast"/>
        <w:jc w:val="center"/>
        <w:textAlignment w:val="center"/>
        <w:rPr>
          <w:b/>
          <w:color w:val="000000"/>
          <w:lang w:val="bg-BG"/>
        </w:rPr>
      </w:pPr>
      <w:r w:rsidRPr="002A53E5">
        <w:rPr>
          <w:b/>
          <w:color w:val="000000"/>
          <w:lang w:val="bg-BG"/>
        </w:rPr>
        <w:t>З </w:t>
      </w:r>
      <w:r w:rsidRPr="002A53E5">
        <w:rPr>
          <w:b/>
          <w:bCs/>
          <w:color w:val="000000"/>
          <w:lang w:val="bg-BG"/>
        </w:rPr>
        <w:t>А Я В Л Е Н И Е</w:t>
      </w:r>
    </w:p>
    <w:p w14:paraId="670E0E2E" w14:textId="134A94F4" w:rsidR="005D0EBE" w:rsidRPr="002A53E5" w:rsidRDefault="005D0EBE" w:rsidP="005D0EBE">
      <w:pPr>
        <w:shd w:val="clear" w:color="auto" w:fill="FEFEFE"/>
        <w:spacing w:before="100" w:beforeAutospacing="1" w:after="57" w:line="202" w:lineRule="atLeast"/>
        <w:jc w:val="center"/>
        <w:textAlignment w:val="center"/>
        <w:rPr>
          <w:b/>
          <w:bCs/>
          <w:color w:val="000000"/>
          <w:lang w:val="bg-BG"/>
        </w:rPr>
      </w:pPr>
      <w:r w:rsidRPr="002A53E5">
        <w:rPr>
          <w:b/>
          <w:bCs/>
          <w:color w:val="000000"/>
          <w:lang w:val="bg-BG"/>
        </w:rPr>
        <w:t>за вписване в Регистъра на професионалните управители на етажна собственост по чл. 47а, ал. 1, т. 1 от Закона за управление на етажната собственост</w:t>
      </w:r>
      <w:r w:rsidR="00601E9D">
        <w:rPr>
          <w:b/>
          <w:bCs/>
          <w:color w:val="000000"/>
          <w:lang w:val="bg-BG"/>
        </w:rPr>
        <w:t>,</w:t>
      </w:r>
      <w:r w:rsidRPr="002A53E5">
        <w:rPr>
          <w:b/>
          <w:bCs/>
          <w:color w:val="000000"/>
          <w:lang w:val="bg-BG"/>
        </w:rPr>
        <w:t xml:space="preserve"> за вписване на промени в обстоятелствата, подлежащи на вписване</w:t>
      </w:r>
      <w:r w:rsidR="00B244B5">
        <w:rPr>
          <w:b/>
          <w:bCs/>
          <w:color w:val="000000"/>
          <w:lang w:val="bg-BG"/>
        </w:rPr>
        <w:t xml:space="preserve">, </w:t>
      </w:r>
      <w:r w:rsidR="00E92D96">
        <w:rPr>
          <w:b/>
          <w:bCs/>
          <w:color w:val="000000"/>
          <w:lang w:val="bg-BG"/>
        </w:rPr>
        <w:t xml:space="preserve">и </w:t>
      </w:r>
      <w:r w:rsidR="00E92D96" w:rsidRPr="006D7258">
        <w:rPr>
          <w:b/>
          <w:color w:val="000000"/>
          <w:lang w:val="bg-BG"/>
        </w:rPr>
        <w:t xml:space="preserve">за </w:t>
      </w:r>
      <w:r w:rsidR="0059050D">
        <w:rPr>
          <w:b/>
          <w:color w:val="000000"/>
          <w:lang w:val="bg-BG"/>
        </w:rPr>
        <w:t xml:space="preserve">заличаване  </w:t>
      </w:r>
      <w:r w:rsidR="0059050D" w:rsidRPr="00360962">
        <w:rPr>
          <w:b/>
          <w:color w:val="000000"/>
          <w:lang w:val="bg-BG"/>
        </w:rPr>
        <w:t xml:space="preserve">по реда на </w:t>
      </w:r>
      <w:r w:rsidR="0059050D">
        <w:rPr>
          <w:b/>
          <w:color w:val="000000"/>
          <w:lang w:val="bg-BG"/>
        </w:rPr>
        <w:t xml:space="preserve">    </w:t>
      </w:r>
      <w:r w:rsidR="0059050D" w:rsidRPr="00360962">
        <w:rPr>
          <w:b/>
          <w:color w:val="000000"/>
          <w:lang w:val="bg-BG"/>
        </w:rPr>
        <w:lastRenderedPageBreak/>
        <w:t>чл. 47г, ал. 1, т. 3 от ЗУЕС, на регистриран професионален управител-търговец</w:t>
      </w:r>
      <w:r w:rsidR="0059050D">
        <w:rPr>
          <w:b/>
          <w:color w:val="000000"/>
          <w:lang w:val="bg-BG"/>
        </w:rPr>
        <w:t xml:space="preserve"> поради </w:t>
      </w:r>
      <w:r w:rsidR="00E92D96" w:rsidRPr="006D7258">
        <w:rPr>
          <w:b/>
          <w:color w:val="000000"/>
          <w:lang w:val="bg-BG"/>
        </w:rPr>
        <w:t xml:space="preserve">прекратяване на дейността по управление на етажна собственост </w:t>
      </w:r>
    </w:p>
    <w:p w14:paraId="2142EEDA" w14:textId="13D82FF7" w:rsidR="005D0EBE" w:rsidRPr="002A53E5" w:rsidRDefault="005D0EBE" w:rsidP="005D0EBE">
      <w:pPr>
        <w:shd w:val="clear" w:color="auto" w:fill="FEFEFE"/>
        <w:spacing w:before="100" w:beforeAutospacing="1" w:after="57" w:line="202" w:lineRule="atLeast"/>
        <w:jc w:val="center"/>
        <w:textAlignment w:val="center"/>
        <w:rPr>
          <w:b/>
          <w:bCs/>
          <w:color w:val="000000"/>
          <w:lang w:val="bg-BG"/>
        </w:rPr>
      </w:pPr>
    </w:p>
    <w:tbl>
      <w:tblPr>
        <w:tblW w:w="0" w:type="auto"/>
        <w:tblInd w:w="57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9"/>
        <w:gridCol w:w="3254"/>
      </w:tblGrid>
      <w:tr w:rsidR="005D0EBE" w:rsidRPr="002A53E5" w14:paraId="52F7B834" w14:textId="1E2204CB" w:rsidTr="00F55A5C">
        <w:trPr>
          <w:trHeight w:val="60"/>
        </w:trPr>
        <w:tc>
          <w:tcPr>
            <w:tcW w:w="9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1FD1E981" w14:textId="3A670B1C" w:rsidR="005D0EBE" w:rsidRPr="002A53E5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</w:rPr>
            </w:pPr>
            <w:r w:rsidRPr="002A53E5">
              <w:rPr>
                <w:b/>
                <w:bCs/>
                <w:color w:val="000000"/>
                <w:lang w:val="bg-BG"/>
              </w:rPr>
              <w:t>1. ВИД ЗАЯВЛЕНИЕ</w:t>
            </w:r>
            <w:r w:rsidRPr="002A53E5">
              <w:rPr>
                <w:b/>
                <w:bCs/>
                <w:color w:val="000000"/>
              </w:rPr>
              <w:t>:</w:t>
            </w:r>
          </w:p>
        </w:tc>
      </w:tr>
      <w:tr w:rsidR="005D0EBE" w:rsidRPr="002A53E5" w14:paraId="455E03B3" w14:textId="7047AD85" w:rsidTr="00F55A5C">
        <w:trPr>
          <w:trHeight w:val="327"/>
        </w:trPr>
        <w:tc>
          <w:tcPr>
            <w:tcW w:w="6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04628187" w14:textId="2619144E" w:rsidR="005D0EBE" w:rsidRPr="000577E8" w:rsidRDefault="005D0EBE" w:rsidP="005D0EBE">
            <w:pPr>
              <w:spacing w:before="100" w:beforeAutospacing="1" w:after="100" w:afterAutospacing="1" w:line="196" w:lineRule="atLeast"/>
              <w:jc w:val="both"/>
              <w:textAlignment w:val="center"/>
              <w:rPr>
                <w:color w:val="000000"/>
              </w:rPr>
            </w:pPr>
            <w:r w:rsidRPr="000577E8">
              <w:rPr>
                <w:b/>
                <w:bCs/>
                <w:color w:val="000000"/>
                <w:lang w:val="bg-BG"/>
              </w:rPr>
              <w:t xml:space="preserve">1.1.Заявление за първоначална регистрация 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520FDB54" w14:textId="1C712B71" w:rsidR="005D0EBE" w:rsidRPr="00DA702B" w:rsidRDefault="00C34F82" w:rsidP="005D0EBE">
            <w:pPr>
              <w:spacing w:before="100" w:beforeAutospacing="1" w:after="100" w:afterAutospacing="1" w:line="196" w:lineRule="atLeast"/>
              <w:jc w:val="center"/>
              <w:textAlignment w:val="center"/>
              <w:rPr>
                <w:color w:val="000000"/>
              </w:rPr>
            </w:pPr>
            <w:r w:rsidRPr="006D7258">
              <w:rPr>
                <w:color w:val="000000"/>
                <w:sz w:val="18"/>
                <w:szCs w:val="18"/>
                <w:lang w:val="bg-BG"/>
              </w:rPr>
              <w:t></w:t>
            </w:r>
          </w:p>
        </w:tc>
      </w:tr>
      <w:tr w:rsidR="005D0EBE" w:rsidRPr="008F51BF" w14:paraId="1BCD7C24" w14:textId="64B741B3" w:rsidTr="00F55A5C">
        <w:trPr>
          <w:trHeight w:val="60"/>
        </w:trPr>
        <w:tc>
          <w:tcPr>
            <w:tcW w:w="6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42C0D03B" w14:textId="3F51EB53" w:rsidR="005D0EBE" w:rsidRPr="006D7258" w:rsidRDefault="005D0EBE" w:rsidP="005D0EBE">
            <w:pPr>
              <w:spacing w:before="100" w:beforeAutospacing="1" w:after="100" w:afterAutospacing="1" w:line="196" w:lineRule="atLeast"/>
              <w:jc w:val="both"/>
              <w:textAlignment w:val="center"/>
              <w:rPr>
                <w:color w:val="000000"/>
                <w:lang w:val="bg-BG"/>
              </w:rPr>
            </w:pPr>
            <w:r w:rsidRPr="006D7258">
              <w:rPr>
                <w:b/>
                <w:bCs/>
                <w:color w:val="000000"/>
                <w:lang w:val="bg-BG"/>
              </w:rPr>
              <w:t xml:space="preserve">1.2.Заявление за  промяна на вписани обстоятелства 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7A0137FA" w14:textId="53F12222" w:rsidR="005D0EBE" w:rsidRPr="006D7258" w:rsidRDefault="005D0EBE" w:rsidP="005D0EBE">
            <w:pPr>
              <w:spacing w:before="100" w:beforeAutospacing="1" w:after="100" w:afterAutospacing="1" w:line="196" w:lineRule="atLeast"/>
              <w:jc w:val="center"/>
              <w:textAlignment w:val="center"/>
              <w:rPr>
                <w:color w:val="000000"/>
                <w:sz w:val="18"/>
                <w:szCs w:val="18"/>
                <w:lang w:val="bg-BG"/>
              </w:rPr>
            </w:pPr>
            <w:r w:rsidRPr="006D7258">
              <w:rPr>
                <w:color w:val="000000"/>
                <w:sz w:val="18"/>
                <w:szCs w:val="18"/>
                <w:lang w:val="bg-BG"/>
              </w:rPr>
              <w:t></w:t>
            </w:r>
          </w:p>
        </w:tc>
      </w:tr>
      <w:tr w:rsidR="00F55A5C" w:rsidRPr="00EF2FD6" w14:paraId="5AD69C66" w14:textId="77777777" w:rsidTr="00F55A5C">
        <w:trPr>
          <w:trHeight w:val="60"/>
        </w:trPr>
        <w:tc>
          <w:tcPr>
            <w:tcW w:w="6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77F3805B" w14:textId="3BDD992E" w:rsidR="00F55A5C" w:rsidRPr="00EF2FD6" w:rsidRDefault="006F234B" w:rsidP="0017350A">
            <w:pPr>
              <w:spacing w:before="100" w:beforeAutospacing="1" w:after="100" w:afterAutospacing="1" w:line="196" w:lineRule="atLeast"/>
              <w:jc w:val="both"/>
              <w:textAlignment w:val="center"/>
              <w:rPr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 xml:space="preserve">1.3.Заявление за </w:t>
            </w:r>
            <w:r w:rsidR="0017350A">
              <w:rPr>
                <w:b/>
                <w:bCs/>
                <w:color w:val="000000"/>
                <w:lang w:val="bg-BG"/>
              </w:rPr>
              <w:t xml:space="preserve">заличаване по реда на чл. 47г, ал. 1, т. 3 от ЗУЕС поради </w:t>
            </w:r>
            <w:r>
              <w:rPr>
                <w:b/>
                <w:bCs/>
                <w:color w:val="000000"/>
                <w:lang w:val="bg-BG"/>
              </w:rPr>
              <w:t>прекратяване на дейността</w:t>
            </w:r>
            <w:r w:rsidR="00F55A5C">
              <w:rPr>
                <w:b/>
                <w:bCs/>
                <w:color w:val="000000"/>
                <w:lang w:val="bg-BG"/>
              </w:rPr>
              <w:t xml:space="preserve"> по </w:t>
            </w:r>
            <w:r w:rsidR="00211C7C">
              <w:rPr>
                <w:b/>
                <w:bCs/>
                <w:color w:val="000000"/>
                <w:lang w:val="bg-BG"/>
              </w:rPr>
              <w:t xml:space="preserve">управление на етажна собственост 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53901DDD" w14:textId="77777777" w:rsidR="00F55A5C" w:rsidRPr="00EF2FD6" w:rsidRDefault="00F55A5C" w:rsidP="00F55A5C">
            <w:pPr>
              <w:spacing w:before="100" w:beforeAutospacing="1" w:after="100" w:afterAutospacing="1" w:line="196" w:lineRule="atLeast"/>
              <w:jc w:val="center"/>
              <w:textAlignment w:val="center"/>
              <w:rPr>
                <w:color w:val="000000"/>
                <w:sz w:val="18"/>
                <w:szCs w:val="18"/>
                <w:lang w:val="bg-BG"/>
              </w:rPr>
            </w:pPr>
            <w:r w:rsidRPr="00EF2FD6">
              <w:rPr>
                <w:color w:val="000000"/>
                <w:sz w:val="18"/>
                <w:szCs w:val="18"/>
                <w:lang w:val="bg-BG"/>
              </w:rPr>
              <w:t></w:t>
            </w:r>
          </w:p>
        </w:tc>
      </w:tr>
      <w:tr w:rsidR="005D0EBE" w:rsidRPr="00F55A5C" w14:paraId="2EF31891" w14:textId="304B720B" w:rsidTr="006D7258">
        <w:trPr>
          <w:trHeight w:val="25"/>
        </w:trPr>
        <w:tc>
          <w:tcPr>
            <w:tcW w:w="928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ADB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3520308B" w14:textId="76F54F07" w:rsidR="005D0EBE" w:rsidRPr="006D7258" w:rsidRDefault="00F55A5C" w:rsidP="005D0EBE">
            <w:pPr>
              <w:spacing w:before="100" w:beforeAutospacing="1" w:after="100" w:afterAutospacing="1" w:line="196" w:lineRule="atLeast"/>
              <w:jc w:val="both"/>
              <w:textAlignment w:val="center"/>
              <w:rPr>
                <w:i/>
                <w:iCs/>
                <w:color w:val="000000"/>
                <w:lang w:val="bg-BG"/>
              </w:rPr>
            </w:pPr>
            <w:r w:rsidRPr="000577E8">
              <w:rPr>
                <w:i/>
                <w:iCs/>
                <w:color w:val="000000"/>
                <w:lang w:val="bg-BG"/>
              </w:rPr>
              <w:t>(Отбелязва се обстоятелството, за което се подава заявлението и към него се прил</w:t>
            </w:r>
            <w:r>
              <w:rPr>
                <w:i/>
                <w:iCs/>
                <w:color w:val="000000"/>
                <w:lang w:val="bg-BG"/>
              </w:rPr>
              <w:t>агат документите, доказващи го</w:t>
            </w:r>
            <w:r w:rsidR="002A6339">
              <w:rPr>
                <w:i/>
                <w:iCs/>
                <w:color w:val="000000"/>
                <w:lang w:val="bg-BG"/>
              </w:rPr>
              <w:t>.</w:t>
            </w:r>
            <w:r>
              <w:rPr>
                <w:i/>
                <w:iCs/>
                <w:color w:val="000000"/>
                <w:lang w:val="bg-BG"/>
              </w:rPr>
              <w:t>)</w:t>
            </w:r>
          </w:p>
        </w:tc>
      </w:tr>
      <w:tr w:rsidR="005D0EBE" w:rsidRPr="00F55A5C" w14:paraId="551902D1" w14:textId="41BD3368" w:rsidTr="00F55A5C">
        <w:trPr>
          <w:trHeight w:val="286"/>
        </w:trPr>
        <w:tc>
          <w:tcPr>
            <w:tcW w:w="92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14:paraId="3F0244DF" w14:textId="5962E377" w:rsidR="005D0EBE" w:rsidRPr="008F51BF" w:rsidRDefault="005D0EBE" w:rsidP="005D0EBE">
            <w:pPr>
              <w:spacing w:before="100" w:beforeAutospacing="1" w:after="100" w:afterAutospacing="1" w:line="196" w:lineRule="atLeast"/>
              <w:jc w:val="both"/>
              <w:textAlignment w:val="center"/>
              <w:rPr>
                <w:rFonts w:ascii="Verdana" w:hAnsi="Verdana"/>
                <w:i/>
                <w:iCs/>
                <w:color w:val="000000"/>
                <w:sz w:val="18"/>
                <w:szCs w:val="18"/>
                <w:lang w:val="bg-BG"/>
              </w:rPr>
            </w:pPr>
          </w:p>
        </w:tc>
      </w:tr>
    </w:tbl>
    <w:p w14:paraId="3B8DE3AB" w14:textId="1269FB32" w:rsidR="005D0EBE" w:rsidRPr="008F51BF" w:rsidRDefault="005D0EBE" w:rsidP="005D0EBE">
      <w:pPr>
        <w:shd w:val="clear" w:color="auto" w:fill="FEFEFE"/>
        <w:spacing w:before="100" w:beforeAutospacing="1" w:after="57" w:line="202" w:lineRule="atLeast"/>
        <w:textAlignment w:val="center"/>
        <w:rPr>
          <w:rFonts w:ascii="Verdana" w:hAnsi="Verdana"/>
          <w:b/>
          <w:bCs/>
          <w:color w:val="000000"/>
          <w:sz w:val="18"/>
          <w:szCs w:val="18"/>
          <w:lang w:val="bg-BG"/>
        </w:rPr>
      </w:pPr>
    </w:p>
    <w:tbl>
      <w:tblPr>
        <w:tblW w:w="0" w:type="auto"/>
        <w:tblInd w:w="57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5063"/>
      </w:tblGrid>
      <w:tr w:rsidR="005D0EBE" w:rsidRPr="008F51BF" w14:paraId="0C6812D4" w14:textId="7D276112" w:rsidTr="00153C21">
        <w:trPr>
          <w:trHeight w:val="60"/>
        </w:trPr>
        <w:tc>
          <w:tcPr>
            <w:tcW w:w="9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4D63E57F" w14:textId="6882CE0B" w:rsidR="005D0EBE" w:rsidRPr="00E110D2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  <w:r w:rsidRPr="00E110D2">
              <w:rPr>
                <w:b/>
                <w:bCs/>
                <w:color w:val="000000"/>
                <w:lang w:val="bg-BG"/>
              </w:rPr>
              <w:t>2. ИДЕНТИФИКАЦИОННИ ДАННИ НА ЗАЯВИТЕЛЯ:</w:t>
            </w:r>
          </w:p>
        </w:tc>
      </w:tr>
      <w:tr w:rsidR="005D0EBE" w:rsidRPr="008F51BF" w14:paraId="387E4A14" w14:textId="38F8ADE9" w:rsidTr="00153C21">
        <w:trPr>
          <w:trHeight w:val="1588"/>
        </w:trPr>
        <w:tc>
          <w:tcPr>
            <w:tcW w:w="4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0FA712C1" w14:textId="7A01FB7E" w:rsidR="005D0EBE" w:rsidRPr="00E110D2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  <w:r w:rsidRPr="00E110D2">
              <w:rPr>
                <w:b/>
                <w:bCs/>
                <w:color w:val="000000"/>
                <w:lang w:val="bg-BG"/>
              </w:rPr>
              <w:t>2.1. Фирма/наименование и правна форма: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17873162" w14:textId="391A1732" w:rsidR="005D0EBE" w:rsidRPr="008F51BF" w:rsidRDefault="005D0EBE" w:rsidP="005D0EBE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  <w:r w:rsidRPr="008F51BF">
              <w:rPr>
                <w:rFonts w:ascii="Verdana" w:hAnsi="Verdana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D0EBE" w:rsidRPr="008F51BF" w14:paraId="39B1D80E" w14:textId="679228B5" w:rsidTr="00153C21">
        <w:trPr>
          <w:trHeight w:val="1217"/>
        </w:trPr>
        <w:tc>
          <w:tcPr>
            <w:tcW w:w="4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5FECB40F" w14:textId="754BB517" w:rsidR="005D0EBE" w:rsidRPr="00E110D2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  <w:r w:rsidRPr="00E110D2">
              <w:rPr>
                <w:b/>
                <w:bCs/>
                <w:color w:val="000000"/>
                <w:lang w:val="bg-BG"/>
              </w:rPr>
              <w:t>2.2. ЕИК/ПИК или № на чуждестранна регистрация: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16C498A4" w14:textId="746F34D4" w:rsidR="005D0EBE" w:rsidRPr="008F51BF" w:rsidRDefault="005D0EBE" w:rsidP="005D0EBE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  <w:r w:rsidRPr="008F51BF">
              <w:rPr>
                <w:rFonts w:ascii="Verdana" w:hAnsi="Verdana"/>
                <w:color w:val="000000"/>
                <w:sz w:val="18"/>
                <w:szCs w:val="18"/>
                <w:lang w:val="bg-BG"/>
              </w:rPr>
              <w:t> </w:t>
            </w:r>
          </w:p>
          <w:p w14:paraId="0F20825B" w14:textId="694AA46C" w:rsidR="005D0EBE" w:rsidRPr="008F51BF" w:rsidRDefault="005D0EBE" w:rsidP="005D0EBE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</w:p>
          <w:p w14:paraId="6D358811" w14:textId="6F92A35D" w:rsidR="005D0EBE" w:rsidRPr="008F51BF" w:rsidRDefault="005D0EBE" w:rsidP="005D0EBE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</w:p>
        </w:tc>
      </w:tr>
    </w:tbl>
    <w:p w14:paraId="76BA6FDE" w14:textId="6D30A6C1" w:rsidR="005D0EBE" w:rsidRPr="008F51BF" w:rsidRDefault="005D0EBE" w:rsidP="005D0EBE">
      <w:pPr>
        <w:shd w:val="clear" w:color="auto" w:fill="FEFEFE"/>
        <w:spacing w:before="100" w:beforeAutospacing="1" w:after="57" w:line="202" w:lineRule="atLeast"/>
        <w:jc w:val="center"/>
        <w:textAlignment w:val="center"/>
        <w:rPr>
          <w:rFonts w:ascii="Verdana" w:hAnsi="Verdana"/>
          <w:color w:val="000000"/>
          <w:sz w:val="18"/>
          <w:szCs w:val="18"/>
          <w:lang w:val="bg-BG"/>
        </w:rPr>
      </w:pPr>
      <w:r w:rsidRPr="008F51BF">
        <w:rPr>
          <w:rFonts w:ascii="Verdana" w:hAnsi="Verdana"/>
          <w:color w:val="000000"/>
          <w:sz w:val="18"/>
          <w:szCs w:val="18"/>
          <w:lang w:val="bg-BG"/>
        </w:rPr>
        <w:t> </w:t>
      </w:r>
    </w:p>
    <w:tbl>
      <w:tblPr>
        <w:tblW w:w="0" w:type="auto"/>
        <w:tblInd w:w="57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9"/>
        <w:gridCol w:w="3254"/>
      </w:tblGrid>
      <w:tr w:rsidR="005D0EBE" w:rsidRPr="0074045A" w14:paraId="051DC6BE" w14:textId="3187A7F5" w:rsidTr="00153C21">
        <w:trPr>
          <w:trHeight w:val="60"/>
        </w:trPr>
        <w:tc>
          <w:tcPr>
            <w:tcW w:w="9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69628F3B" w14:textId="316CAF23" w:rsidR="005D0EBE" w:rsidRPr="00E110D2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  <w:r w:rsidRPr="00E110D2">
              <w:rPr>
                <w:b/>
                <w:bCs/>
                <w:color w:val="000000"/>
                <w:lang w:val="bg-BG"/>
              </w:rPr>
              <w:t>3. КАЧЕСТВО НА ЛИЦЕТО, ПОДАЛО ЗАЯВЛЕНИЕТО:</w:t>
            </w:r>
          </w:p>
        </w:tc>
      </w:tr>
      <w:tr w:rsidR="005D0EBE" w:rsidRPr="008F51BF" w14:paraId="32EA3E3E" w14:textId="6F4983F4" w:rsidTr="00153C21">
        <w:trPr>
          <w:trHeight w:val="579"/>
        </w:trPr>
        <w:tc>
          <w:tcPr>
            <w:tcW w:w="6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625E279C" w14:textId="7AC03A9C" w:rsidR="005D0EBE" w:rsidRPr="00E110D2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  <w:r w:rsidRPr="00E110D2">
              <w:rPr>
                <w:b/>
                <w:bCs/>
                <w:color w:val="000000"/>
                <w:lang w:val="bg-BG"/>
              </w:rPr>
              <w:t>3.1. Законен представител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51227B8A" w14:textId="70B51DEA" w:rsidR="005D0EBE" w:rsidRPr="008F51BF" w:rsidRDefault="005D0EBE" w:rsidP="005D0EBE">
            <w:pPr>
              <w:spacing w:before="100" w:beforeAutospacing="1" w:after="100" w:afterAutospacing="1" w:line="196" w:lineRule="atLeast"/>
              <w:jc w:val="center"/>
              <w:textAlignment w:val="center"/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  <w:r w:rsidRPr="008F51BF">
              <w:rPr>
                <w:rFonts w:ascii="Wingdings 2" w:hAnsi="Wingdings 2"/>
                <w:color w:val="000000"/>
                <w:sz w:val="18"/>
                <w:szCs w:val="18"/>
                <w:lang w:val="bg-BG"/>
              </w:rPr>
              <w:t></w:t>
            </w:r>
          </w:p>
        </w:tc>
      </w:tr>
      <w:tr w:rsidR="005D0EBE" w:rsidRPr="008F51BF" w14:paraId="0AD83A23" w14:textId="4E7EFC5C" w:rsidTr="00153C21">
        <w:trPr>
          <w:trHeight w:val="505"/>
        </w:trPr>
        <w:tc>
          <w:tcPr>
            <w:tcW w:w="6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14:paraId="5F629395" w14:textId="725821D9" w:rsidR="005D0EBE" w:rsidRPr="00E110D2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b/>
                <w:bCs/>
                <w:color w:val="000000"/>
                <w:lang w:val="bg-BG"/>
              </w:rPr>
            </w:pPr>
            <w:r w:rsidRPr="00E110D2">
              <w:rPr>
                <w:b/>
                <w:bCs/>
                <w:color w:val="000000"/>
                <w:lang w:val="bg-BG"/>
              </w:rPr>
              <w:t>3.3. Упълномощено лице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14:paraId="63C4AAC5" w14:textId="2EA01629" w:rsidR="005D0EBE" w:rsidRPr="008F51BF" w:rsidRDefault="005D0EBE" w:rsidP="005D0EBE">
            <w:pPr>
              <w:spacing w:before="100" w:beforeAutospacing="1" w:after="100" w:afterAutospacing="1" w:line="196" w:lineRule="atLeast"/>
              <w:jc w:val="center"/>
              <w:textAlignment w:val="center"/>
              <w:rPr>
                <w:rFonts w:ascii="Wingdings 2" w:hAnsi="Wingdings 2"/>
                <w:color w:val="000000"/>
                <w:sz w:val="18"/>
                <w:szCs w:val="18"/>
                <w:lang w:val="bg-BG"/>
              </w:rPr>
            </w:pPr>
            <w:r w:rsidRPr="008F51BF">
              <w:rPr>
                <w:rFonts w:ascii="Wingdings 2" w:hAnsi="Wingdings 2"/>
                <w:color w:val="000000"/>
                <w:sz w:val="18"/>
                <w:szCs w:val="18"/>
                <w:lang w:val="bg-BG"/>
              </w:rPr>
              <w:t></w:t>
            </w:r>
          </w:p>
        </w:tc>
      </w:tr>
      <w:tr w:rsidR="005D0EBE" w:rsidRPr="008F51BF" w14:paraId="058D0F74" w14:textId="22917A43" w:rsidTr="00153C21">
        <w:trPr>
          <w:trHeight w:val="286"/>
        </w:trPr>
        <w:tc>
          <w:tcPr>
            <w:tcW w:w="92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243AF9C7" w14:textId="4D03B708" w:rsidR="005D0EBE" w:rsidRPr="00E110D2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  <w:r w:rsidRPr="00E110D2">
              <w:rPr>
                <w:i/>
                <w:iCs/>
                <w:color w:val="000000"/>
                <w:lang w:val="bg-BG"/>
              </w:rPr>
              <w:t>(Към заявлението се прилагат документите, доказващи съответното обстоятелство)</w:t>
            </w:r>
          </w:p>
        </w:tc>
      </w:tr>
    </w:tbl>
    <w:p w14:paraId="0F96858C" w14:textId="420C1356" w:rsidR="005D0EBE" w:rsidRPr="008F51BF" w:rsidRDefault="005D0EBE" w:rsidP="005D0EBE">
      <w:pPr>
        <w:shd w:val="clear" w:color="auto" w:fill="FEFEFE"/>
        <w:spacing w:before="100" w:beforeAutospacing="1" w:after="100" w:afterAutospacing="1" w:line="202" w:lineRule="atLeast"/>
        <w:textAlignment w:val="center"/>
        <w:rPr>
          <w:rFonts w:ascii="Verdana" w:hAnsi="Verdana"/>
          <w:color w:val="000000"/>
          <w:sz w:val="18"/>
          <w:szCs w:val="18"/>
          <w:lang w:val="bg-BG"/>
        </w:rPr>
      </w:pPr>
    </w:p>
    <w:tbl>
      <w:tblPr>
        <w:tblW w:w="0" w:type="auto"/>
        <w:tblInd w:w="-10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2"/>
        <w:gridCol w:w="1291"/>
        <w:gridCol w:w="1585"/>
        <w:gridCol w:w="1389"/>
        <w:gridCol w:w="1602"/>
        <w:gridCol w:w="1291"/>
      </w:tblGrid>
      <w:tr w:rsidR="005D0EBE" w:rsidRPr="008F51BF" w14:paraId="107D816A" w14:textId="7D0A8C35" w:rsidTr="00153C21">
        <w:trPr>
          <w:trHeight w:val="60"/>
        </w:trPr>
        <w:tc>
          <w:tcPr>
            <w:tcW w:w="93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C8E0C60" w14:textId="39D6B5D5" w:rsidR="005D0EBE" w:rsidRPr="00E110D2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  <w:r w:rsidRPr="00E110D2">
              <w:rPr>
                <w:b/>
                <w:bCs/>
                <w:color w:val="000000"/>
                <w:lang w:val="bg-BG"/>
              </w:rPr>
              <w:lastRenderedPageBreak/>
              <w:t>4. АДРЕС:</w:t>
            </w:r>
          </w:p>
        </w:tc>
      </w:tr>
      <w:tr w:rsidR="005D0EBE" w:rsidRPr="008F51BF" w14:paraId="0E2EEB91" w14:textId="48446AA8" w:rsidTr="00153C21">
        <w:trPr>
          <w:trHeight w:val="461"/>
        </w:trPr>
        <w:tc>
          <w:tcPr>
            <w:tcW w:w="935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9DA7E60" w14:textId="79F85E3E" w:rsidR="005D0EBE" w:rsidRPr="00E110D2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  <w:r w:rsidRPr="00E110D2">
              <w:rPr>
                <w:b/>
                <w:bCs/>
                <w:color w:val="000000"/>
                <w:lang w:val="bg-BG"/>
              </w:rPr>
              <w:t>4.1. Седалище и адрес на управление по регистрация:</w:t>
            </w:r>
          </w:p>
        </w:tc>
      </w:tr>
      <w:tr w:rsidR="005D0EBE" w:rsidRPr="008F51BF" w14:paraId="2C49F958" w14:textId="2A4A3298" w:rsidTr="00153C21">
        <w:trPr>
          <w:trHeight w:val="60"/>
        </w:trPr>
        <w:tc>
          <w:tcPr>
            <w:tcW w:w="935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90FC01D" w14:textId="734E9F82" w:rsidR="005D0EBE" w:rsidRPr="00E110D2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  <w:r w:rsidRPr="00E110D2">
              <w:rPr>
                <w:b/>
                <w:bCs/>
                <w:color w:val="000000"/>
                <w:lang w:val="bg-BG"/>
              </w:rPr>
              <w:t>Седалище:</w:t>
            </w:r>
          </w:p>
        </w:tc>
      </w:tr>
      <w:tr w:rsidR="005D0EBE" w:rsidRPr="008F51BF" w14:paraId="70D31A54" w14:textId="46D6EC67" w:rsidTr="00153C21">
        <w:trPr>
          <w:trHeight w:val="60"/>
        </w:trPr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CEF7285" w14:textId="04D64C64" w:rsidR="005D0EBE" w:rsidRPr="00E110D2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  <w:r w:rsidRPr="00E110D2">
              <w:rPr>
                <w:color w:val="000000"/>
                <w:lang w:val="bg-BG"/>
              </w:rPr>
              <w:t>Адрес: ж.к., ул., №</w:t>
            </w:r>
          </w:p>
        </w:tc>
        <w:tc>
          <w:tcPr>
            <w:tcW w:w="715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79093214" w14:textId="2C3D4D9B" w:rsidR="005D0EBE" w:rsidRPr="008F51BF" w:rsidRDefault="005D0EBE" w:rsidP="005D0EBE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  <w:r w:rsidRPr="008F51BF">
              <w:rPr>
                <w:rFonts w:ascii="Verdana" w:hAnsi="Verdana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D0EBE" w:rsidRPr="008F51BF" w14:paraId="24ACCBD3" w14:textId="37B344BC" w:rsidTr="00153C21">
        <w:trPr>
          <w:trHeight w:val="226"/>
        </w:trPr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DA60C76" w14:textId="3E3814FE" w:rsidR="005D0EBE" w:rsidRPr="008F51BF" w:rsidRDefault="005D0EBE" w:rsidP="005D0EBE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  <w:r w:rsidRPr="008F51BF">
              <w:rPr>
                <w:rFonts w:ascii="Verdana" w:hAnsi="Verdana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715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6390621" w14:textId="088A2B7E" w:rsidR="005D0EBE" w:rsidRPr="008F51BF" w:rsidRDefault="005D0EBE" w:rsidP="005D0EBE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  <w:r w:rsidRPr="008F51BF">
              <w:rPr>
                <w:rFonts w:ascii="Verdana" w:hAnsi="Verdana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D0EBE" w:rsidRPr="008F51BF" w14:paraId="13A05904" w14:textId="20DCA942" w:rsidTr="00153C21">
        <w:trPr>
          <w:trHeight w:val="60"/>
        </w:trPr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4141B19" w14:textId="7360B078" w:rsidR="005D0EBE" w:rsidRPr="00E110D2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  <w:r w:rsidRPr="00E110D2">
              <w:rPr>
                <w:color w:val="000000"/>
                <w:lang w:val="bg-BG"/>
              </w:rPr>
              <w:t>Населено място: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2603F75" w14:textId="5F5ED311" w:rsidR="005D0EBE" w:rsidRPr="00E110D2" w:rsidRDefault="005D0EBE" w:rsidP="005D0EBE">
            <w:pPr>
              <w:spacing w:before="100" w:beforeAutospacing="1" w:after="100" w:afterAutospacing="1"/>
              <w:rPr>
                <w:rFonts w:ascii="Verdana" w:hAnsi="Verdana"/>
                <w:color w:val="000000"/>
                <w:lang w:val="bg-BG"/>
              </w:rPr>
            </w:pPr>
            <w:r w:rsidRPr="00E110D2">
              <w:rPr>
                <w:rFonts w:ascii="Verdana" w:hAnsi="Verdana"/>
                <w:color w:val="000000"/>
                <w:lang w:val="bg-BG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16F603F" w14:textId="53D42D88" w:rsidR="005D0EBE" w:rsidRPr="00E110D2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  <w:r w:rsidRPr="00E110D2">
              <w:rPr>
                <w:color w:val="000000"/>
                <w:lang w:val="bg-BG"/>
              </w:rPr>
              <w:t>Пощенски код: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8CC0436" w14:textId="0DE3AC00" w:rsidR="005D0EBE" w:rsidRPr="008F51BF" w:rsidRDefault="005D0EBE" w:rsidP="005D0EBE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  <w:r w:rsidRPr="008F51BF">
              <w:rPr>
                <w:rFonts w:ascii="Verdana" w:hAnsi="Verdana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5CA75B7" w14:textId="724A3D8F" w:rsidR="005D0EBE" w:rsidRPr="00E110D2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  <w:r w:rsidRPr="00E110D2">
              <w:rPr>
                <w:color w:val="000000"/>
                <w:lang w:val="bg-BG"/>
              </w:rPr>
              <w:t>Мобилен тел. №: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312CF1C" w14:textId="252894AE" w:rsidR="005D0EBE" w:rsidRPr="008F51BF" w:rsidRDefault="005D0EBE" w:rsidP="005D0EBE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  <w:r w:rsidRPr="008F51BF">
              <w:rPr>
                <w:rFonts w:ascii="Verdana" w:hAnsi="Verdana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D0EBE" w:rsidRPr="008F51BF" w14:paraId="00D37DE7" w14:textId="43D53636" w:rsidTr="00153C21">
        <w:trPr>
          <w:trHeight w:val="60"/>
        </w:trPr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9839AE4" w14:textId="4C561ED8" w:rsidR="005D0EBE" w:rsidRPr="00DB252E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  <w:r w:rsidRPr="00DB252E">
              <w:rPr>
                <w:color w:val="000000"/>
                <w:lang w:val="bg-BG"/>
              </w:rPr>
              <w:t>Телефон №: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8D9C54B" w14:textId="1EEA2474" w:rsidR="005D0EBE" w:rsidRPr="00DB252E" w:rsidRDefault="005D0EBE" w:rsidP="005D0EBE">
            <w:pPr>
              <w:spacing w:before="100" w:beforeAutospacing="1" w:after="100" w:afterAutospacing="1"/>
              <w:rPr>
                <w:color w:val="000000"/>
                <w:lang w:val="bg-BG"/>
              </w:rPr>
            </w:pPr>
            <w:r w:rsidRPr="00DB252E">
              <w:rPr>
                <w:color w:val="000000"/>
                <w:lang w:val="bg-BG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75728504" w14:textId="178543C5" w:rsidR="005D0EBE" w:rsidRPr="00DB252E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  <w:r w:rsidRPr="00DB252E">
              <w:rPr>
                <w:color w:val="000000"/>
                <w:lang w:val="bg-BG"/>
              </w:rPr>
              <w:t>Факс №: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565E230" w14:textId="6E8596EF" w:rsidR="005D0EBE" w:rsidRPr="00DB252E" w:rsidRDefault="005D0EBE" w:rsidP="005D0EBE">
            <w:pPr>
              <w:spacing w:before="100" w:beforeAutospacing="1" w:after="100" w:afterAutospacing="1"/>
              <w:rPr>
                <w:color w:val="000000"/>
                <w:lang w:val="bg-BG"/>
              </w:rPr>
            </w:pPr>
            <w:r w:rsidRPr="00DB252E">
              <w:rPr>
                <w:color w:val="000000"/>
                <w:lang w:val="bg-BG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70A32F77" w14:textId="15FC3BC6" w:rsidR="005D0EBE" w:rsidRPr="00DB252E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  <w:r w:rsidRPr="00DB252E">
              <w:rPr>
                <w:color w:val="000000"/>
                <w:lang w:val="bg-BG"/>
              </w:rPr>
              <w:t>e-</w:t>
            </w:r>
            <w:proofErr w:type="spellStart"/>
            <w:r w:rsidRPr="00DB252E">
              <w:rPr>
                <w:color w:val="000000"/>
                <w:lang w:val="bg-BG"/>
              </w:rPr>
              <w:t>mail</w:t>
            </w:r>
            <w:proofErr w:type="spellEnd"/>
            <w:r w:rsidRPr="00DB252E">
              <w:rPr>
                <w:color w:val="000000"/>
                <w:lang w:val="bg-BG"/>
              </w:rPr>
              <w:t>: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F60D4E0" w14:textId="088DD29B" w:rsidR="005D0EBE" w:rsidRPr="008F51BF" w:rsidRDefault="005D0EBE" w:rsidP="005D0EBE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  <w:r w:rsidRPr="008F51BF">
              <w:rPr>
                <w:rFonts w:ascii="Verdana" w:hAnsi="Verdana"/>
                <w:color w:val="000000"/>
                <w:sz w:val="18"/>
                <w:szCs w:val="18"/>
                <w:lang w:val="bg-BG"/>
              </w:rPr>
              <w:t> </w:t>
            </w:r>
          </w:p>
        </w:tc>
      </w:tr>
    </w:tbl>
    <w:p w14:paraId="4C91C94E" w14:textId="658D8E68" w:rsidR="005D0EBE" w:rsidRPr="008F51BF" w:rsidRDefault="005D0EBE" w:rsidP="005D0EBE">
      <w:pPr>
        <w:shd w:val="clear" w:color="auto" w:fill="FEFEFE"/>
        <w:spacing w:before="100" w:beforeAutospacing="1" w:after="100" w:afterAutospacing="1" w:line="202" w:lineRule="atLeast"/>
        <w:ind w:firstLine="283"/>
        <w:textAlignment w:val="center"/>
        <w:rPr>
          <w:rFonts w:ascii="Verdana" w:hAnsi="Verdana"/>
          <w:color w:val="000000"/>
          <w:sz w:val="18"/>
          <w:szCs w:val="18"/>
          <w:lang w:val="bg-BG"/>
        </w:rPr>
      </w:pPr>
      <w:r w:rsidRPr="008F51BF">
        <w:rPr>
          <w:rFonts w:ascii="Verdana" w:hAnsi="Verdana"/>
          <w:color w:val="000000"/>
          <w:sz w:val="18"/>
          <w:szCs w:val="18"/>
          <w:lang w:val="bg-BG"/>
        </w:rPr>
        <w:t>  </w:t>
      </w:r>
    </w:p>
    <w:tbl>
      <w:tblPr>
        <w:tblW w:w="0" w:type="auto"/>
        <w:tblInd w:w="57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1198"/>
        <w:gridCol w:w="1488"/>
        <w:gridCol w:w="1316"/>
        <w:gridCol w:w="550"/>
        <w:gridCol w:w="1269"/>
        <w:gridCol w:w="1027"/>
      </w:tblGrid>
      <w:tr w:rsidR="005D0EBE" w:rsidRPr="0074045A" w14:paraId="4DF3D2E1" w14:textId="75470E0C" w:rsidTr="00153C21">
        <w:trPr>
          <w:trHeight w:val="60"/>
        </w:trPr>
        <w:tc>
          <w:tcPr>
            <w:tcW w:w="92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0FE48CA2" w14:textId="5E54C644" w:rsidR="005D0EBE" w:rsidRPr="00DB252E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  <w:r w:rsidRPr="00DB252E">
              <w:rPr>
                <w:b/>
                <w:bCs/>
                <w:color w:val="000000"/>
                <w:lang w:val="bg-BG"/>
              </w:rPr>
              <w:t>5. ПРИ ЗАЯВИТЕЛ ЧУЖДЕСТРАННО ЮРИДИЧЕСКО ЛИЦЕ</w:t>
            </w:r>
          </w:p>
        </w:tc>
      </w:tr>
      <w:tr w:rsidR="005D0EBE" w:rsidRPr="0074045A" w14:paraId="4B88D1DB" w14:textId="624C94F1" w:rsidTr="00153C21">
        <w:trPr>
          <w:trHeight w:val="425"/>
        </w:trPr>
        <w:tc>
          <w:tcPr>
            <w:tcW w:w="928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1DEDEC24" w14:textId="1B247FEE" w:rsidR="005D0EBE" w:rsidRPr="00DB252E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  <w:r w:rsidRPr="00DB252E">
              <w:rPr>
                <w:b/>
                <w:bCs/>
                <w:color w:val="000000"/>
                <w:lang w:val="bg-BG"/>
              </w:rPr>
              <w:t>Адрес на територията на страната за връчване на съобщения:</w:t>
            </w:r>
          </w:p>
        </w:tc>
      </w:tr>
      <w:tr w:rsidR="005D0EBE" w:rsidRPr="0074045A" w14:paraId="18370B14" w14:textId="286AC229" w:rsidTr="00153C21">
        <w:trPr>
          <w:trHeight w:val="539"/>
        </w:trPr>
        <w:tc>
          <w:tcPr>
            <w:tcW w:w="2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5AE7A1EA" w14:textId="65976A1E" w:rsidR="005D0EBE" w:rsidRPr="00DB252E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  <w:r w:rsidRPr="00DB252E">
              <w:rPr>
                <w:color w:val="000000"/>
                <w:lang w:val="bg-BG"/>
              </w:rPr>
              <w:t>Адрес: ж.к., ул., №: по регистрация</w:t>
            </w:r>
          </w:p>
        </w:tc>
        <w:tc>
          <w:tcPr>
            <w:tcW w:w="684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033B624E" w14:textId="7CCEE66C" w:rsidR="005D0EBE" w:rsidRPr="008F51BF" w:rsidRDefault="005D0EBE" w:rsidP="005D0EBE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  <w:r w:rsidRPr="008F51BF">
              <w:rPr>
                <w:rFonts w:ascii="Verdana" w:hAnsi="Verdana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D0EBE" w:rsidRPr="008F51BF" w14:paraId="42B4534E" w14:textId="322C560F" w:rsidTr="00153C21">
        <w:trPr>
          <w:trHeight w:val="60"/>
        </w:trPr>
        <w:tc>
          <w:tcPr>
            <w:tcW w:w="2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12B0AF59" w14:textId="22A75B5D" w:rsidR="005D0EBE" w:rsidRPr="00DB252E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  <w:r w:rsidRPr="00DB252E">
              <w:rPr>
                <w:color w:val="000000"/>
                <w:lang w:val="bg-BG"/>
              </w:rPr>
              <w:t>Населено място: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1F43B2D7" w14:textId="0968C8AB" w:rsidR="005D0EBE" w:rsidRPr="00DB252E" w:rsidRDefault="005D0EBE" w:rsidP="005D0EBE">
            <w:pPr>
              <w:spacing w:before="100" w:beforeAutospacing="1" w:after="100" w:afterAutospacing="1"/>
              <w:rPr>
                <w:color w:val="000000"/>
                <w:lang w:val="bg-BG"/>
              </w:rPr>
            </w:pPr>
            <w:r w:rsidRPr="00DB252E">
              <w:rPr>
                <w:color w:val="000000"/>
                <w:lang w:val="bg-BG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03309CDA" w14:textId="13E6FF59" w:rsidR="005D0EBE" w:rsidRPr="00DB252E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  <w:r w:rsidRPr="00DB252E">
              <w:rPr>
                <w:color w:val="000000"/>
                <w:lang w:val="bg-BG"/>
              </w:rPr>
              <w:t>Пощенски код: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7AFE1A41" w14:textId="1FDEA7CA" w:rsidR="005D0EBE" w:rsidRPr="00DB252E" w:rsidRDefault="005D0EBE" w:rsidP="005D0EBE">
            <w:pPr>
              <w:spacing w:before="100" w:beforeAutospacing="1" w:after="100" w:afterAutospacing="1"/>
              <w:rPr>
                <w:color w:val="000000"/>
                <w:lang w:val="bg-BG"/>
              </w:rPr>
            </w:pPr>
            <w:r w:rsidRPr="00DB252E">
              <w:rPr>
                <w:color w:val="000000"/>
                <w:lang w:val="bg-BG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01421F43" w14:textId="3BD7BB89" w:rsidR="005D0EBE" w:rsidRPr="00DB252E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  <w:r w:rsidRPr="00DB252E">
              <w:rPr>
                <w:color w:val="000000"/>
                <w:lang w:val="bg-BG"/>
              </w:rPr>
              <w:t>Мобилен тел.: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60B60A41" w14:textId="5E4257BA" w:rsidR="005D0EBE" w:rsidRPr="008F51BF" w:rsidRDefault="005D0EBE" w:rsidP="005D0EBE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  <w:r w:rsidRPr="008F51BF">
              <w:rPr>
                <w:rFonts w:ascii="Verdana" w:hAnsi="Verdana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D0EBE" w:rsidRPr="008F51BF" w14:paraId="75FA9206" w14:textId="2510FDBC" w:rsidTr="00153C21">
        <w:trPr>
          <w:trHeight w:val="60"/>
        </w:trPr>
        <w:tc>
          <w:tcPr>
            <w:tcW w:w="2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1AECA7A9" w14:textId="69EE4EF8" w:rsidR="005D0EBE" w:rsidRPr="00DB252E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  <w:r w:rsidRPr="00DB252E">
              <w:rPr>
                <w:color w:val="000000"/>
                <w:lang w:val="bg-BG"/>
              </w:rPr>
              <w:t>Телефон: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03E8CD73" w14:textId="765871E8" w:rsidR="005D0EBE" w:rsidRPr="00DB252E" w:rsidRDefault="005D0EBE" w:rsidP="005D0EBE">
            <w:pPr>
              <w:spacing w:before="100" w:beforeAutospacing="1" w:after="100" w:afterAutospacing="1"/>
              <w:rPr>
                <w:color w:val="000000"/>
                <w:lang w:val="bg-BG"/>
              </w:rPr>
            </w:pPr>
            <w:r w:rsidRPr="00DB252E">
              <w:rPr>
                <w:color w:val="000000"/>
                <w:lang w:val="bg-BG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151E5A18" w14:textId="3A16CE1D" w:rsidR="005D0EBE" w:rsidRPr="00DB252E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  <w:r w:rsidRPr="00DB252E">
              <w:rPr>
                <w:color w:val="000000"/>
                <w:lang w:val="bg-BG"/>
              </w:rPr>
              <w:t>Факс: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48730FBA" w14:textId="17EDF9B1" w:rsidR="005D0EBE" w:rsidRPr="00DB252E" w:rsidRDefault="005D0EBE" w:rsidP="005D0EBE">
            <w:pPr>
              <w:spacing w:before="100" w:beforeAutospacing="1" w:after="100" w:afterAutospacing="1"/>
              <w:rPr>
                <w:color w:val="000000"/>
                <w:lang w:val="bg-BG"/>
              </w:rPr>
            </w:pPr>
            <w:r w:rsidRPr="00DB252E">
              <w:rPr>
                <w:color w:val="000000"/>
                <w:lang w:val="bg-BG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012F3794" w14:textId="1F90B5E6" w:rsidR="005D0EBE" w:rsidRPr="00DB252E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  <w:r w:rsidRPr="00DB252E">
              <w:rPr>
                <w:color w:val="000000"/>
                <w:lang w:val="bg-BG"/>
              </w:rPr>
              <w:t>e-</w:t>
            </w:r>
            <w:proofErr w:type="spellStart"/>
            <w:r w:rsidRPr="00DB252E">
              <w:rPr>
                <w:color w:val="000000"/>
                <w:lang w:val="bg-BG"/>
              </w:rPr>
              <w:t>mail</w:t>
            </w:r>
            <w:proofErr w:type="spellEnd"/>
            <w:r w:rsidRPr="00DB252E">
              <w:rPr>
                <w:color w:val="000000"/>
                <w:lang w:val="bg-BG"/>
              </w:rPr>
              <w:t>: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0B73D68D" w14:textId="0D9EEDAF" w:rsidR="005D0EBE" w:rsidRPr="008F51BF" w:rsidRDefault="005D0EBE" w:rsidP="005D0EBE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  <w:r w:rsidRPr="008F51BF">
              <w:rPr>
                <w:rFonts w:ascii="Verdana" w:hAnsi="Verdana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D0EBE" w:rsidRPr="008F51BF" w14:paraId="58E72A9E" w14:textId="3EB8BE69" w:rsidTr="00153C21"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14:paraId="28C0DB5E" w14:textId="17E2E0C1" w:rsidR="005D0EBE" w:rsidRPr="008F51BF" w:rsidRDefault="005D0EBE" w:rsidP="005D0EBE">
            <w:pPr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  <w:r w:rsidRPr="008F51BF">
              <w:rPr>
                <w:rFonts w:ascii="Verdana" w:hAnsi="Verdana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14:paraId="09AC65AA" w14:textId="75D4FC37" w:rsidR="005D0EBE" w:rsidRPr="008F51BF" w:rsidRDefault="005D0EBE" w:rsidP="005D0EBE">
            <w:pPr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  <w:r w:rsidRPr="008F51BF">
              <w:rPr>
                <w:rFonts w:ascii="Verdana" w:hAnsi="Verdana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14:paraId="35C4ED4C" w14:textId="06DCBB5A" w:rsidR="005D0EBE" w:rsidRPr="008F51BF" w:rsidRDefault="005D0EBE" w:rsidP="005D0EBE">
            <w:pPr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  <w:r w:rsidRPr="008F51BF">
              <w:rPr>
                <w:rFonts w:ascii="Verdana" w:hAnsi="Verdana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14:paraId="5ED03B79" w14:textId="5D0C186D" w:rsidR="005D0EBE" w:rsidRPr="008F51BF" w:rsidRDefault="005D0EBE" w:rsidP="005D0EBE">
            <w:pPr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  <w:r w:rsidRPr="008F51BF">
              <w:rPr>
                <w:rFonts w:ascii="Verdana" w:hAnsi="Verdana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14:paraId="75867A01" w14:textId="3411F84C" w:rsidR="005D0EBE" w:rsidRPr="008F51BF" w:rsidRDefault="005D0EBE" w:rsidP="005D0EBE">
            <w:pPr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  <w:r w:rsidRPr="008F51BF">
              <w:rPr>
                <w:rFonts w:ascii="Verdana" w:hAnsi="Verdana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14:paraId="43036B87" w14:textId="306F4843" w:rsidR="005D0EBE" w:rsidRPr="008F51BF" w:rsidRDefault="005D0EBE" w:rsidP="005D0EBE">
            <w:pPr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  <w:r w:rsidRPr="008F51BF">
              <w:rPr>
                <w:rFonts w:ascii="Verdana" w:hAnsi="Verdana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14:paraId="7540FAEC" w14:textId="38340536" w:rsidR="005D0EBE" w:rsidRPr="008F51BF" w:rsidRDefault="005D0EBE" w:rsidP="005D0EBE">
            <w:pPr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  <w:r w:rsidRPr="008F51BF">
              <w:rPr>
                <w:rFonts w:ascii="Verdana" w:hAnsi="Verdana"/>
                <w:color w:val="000000"/>
                <w:sz w:val="18"/>
                <w:szCs w:val="18"/>
                <w:lang w:val="bg-BG"/>
              </w:rPr>
              <w:t> </w:t>
            </w:r>
          </w:p>
        </w:tc>
      </w:tr>
    </w:tbl>
    <w:p w14:paraId="375AC50B" w14:textId="506D9B29" w:rsidR="005D0EBE" w:rsidRPr="008F51BF" w:rsidRDefault="005D0EBE" w:rsidP="005D0EBE">
      <w:pPr>
        <w:shd w:val="clear" w:color="auto" w:fill="FEFEFE"/>
        <w:spacing w:before="100" w:beforeAutospacing="1" w:after="100" w:afterAutospacing="1" w:line="202" w:lineRule="atLeast"/>
        <w:textAlignment w:val="center"/>
        <w:rPr>
          <w:rFonts w:ascii="Verdana" w:hAnsi="Verdana"/>
          <w:color w:val="000000"/>
          <w:sz w:val="18"/>
          <w:szCs w:val="18"/>
          <w:lang w:val="bg-BG"/>
        </w:rPr>
      </w:pPr>
    </w:p>
    <w:p w14:paraId="30460213" w14:textId="17E645A5" w:rsidR="005D0EBE" w:rsidRPr="00126DBA" w:rsidRDefault="005D0EBE" w:rsidP="005D0EBE">
      <w:pPr>
        <w:shd w:val="clear" w:color="auto" w:fill="FEFEFE"/>
        <w:spacing w:before="170" w:after="100" w:afterAutospacing="1"/>
        <w:ind w:firstLine="284"/>
        <w:jc w:val="both"/>
        <w:textAlignment w:val="center"/>
        <w:rPr>
          <w:color w:val="000000"/>
          <w:lang w:val="bg-BG"/>
        </w:rPr>
      </w:pPr>
      <w:r w:rsidRPr="00126DBA">
        <w:rPr>
          <w:color w:val="000000"/>
          <w:lang w:val="bg-BG"/>
        </w:rPr>
        <w:t>ДЕКЛАРИРАМ истинността на заявените обстоятелства и приложените към заявлението документи.</w:t>
      </w:r>
    </w:p>
    <w:p w14:paraId="08CA6CE5" w14:textId="469AB54B" w:rsidR="005D0EBE" w:rsidRPr="00126DBA" w:rsidRDefault="005D0EBE" w:rsidP="005D0EBE">
      <w:pPr>
        <w:shd w:val="clear" w:color="auto" w:fill="FEFEFE"/>
        <w:spacing w:before="28" w:after="57"/>
        <w:ind w:firstLine="284"/>
        <w:jc w:val="both"/>
        <w:textAlignment w:val="center"/>
        <w:rPr>
          <w:color w:val="000000"/>
          <w:lang w:val="bg-BG"/>
        </w:rPr>
      </w:pPr>
      <w:r w:rsidRPr="00126DBA">
        <w:rPr>
          <w:color w:val="000000"/>
          <w:lang w:val="bg-BG"/>
        </w:rPr>
        <w:t>Известна ми е наказателната отговорност, която нося/им по чл. 313 от Наказателния кодекс за деклариране на неверни данни.</w:t>
      </w:r>
    </w:p>
    <w:p w14:paraId="58C0466F" w14:textId="3829CA73" w:rsidR="005D0EBE" w:rsidRPr="00126DBA" w:rsidRDefault="005D0EBE" w:rsidP="005D0EBE">
      <w:pPr>
        <w:shd w:val="clear" w:color="auto" w:fill="FEFEFE"/>
        <w:spacing w:before="28" w:after="57"/>
        <w:ind w:firstLine="284"/>
        <w:jc w:val="both"/>
        <w:textAlignment w:val="center"/>
        <w:rPr>
          <w:color w:val="000000"/>
          <w:lang w:val="bg-BG"/>
        </w:rPr>
      </w:pPr>
    </w:p>
    <w:p w14:paraId="635B07D5" w14:textId="13922C0D" w:rsidR="005D0EBE" w:rsidRPr="00126DBA" w:rsidRDefault="005D0EBE" w:rsidP="005D0EBE">
      <w:pPr>
        <w:shd w:val="clear" w:color="auto" w:fill="FEFEFE"/>
        <w:spacing w:before="227" w:after="100" w:afterAutospacing="1" w:line="196" w:lineRule="atLeast"/>
        <w:jc w:val="right"/>
        <w:textAlignment w:val="center"/>
        <w:rPr>
          <w:color w:val="000000"/>
          <w:lang w:val="bg-BG"/>
        </w:rPr>
      </w:pPr>
      <w:r w:rsidRPr="00126DBA">
        <w:rPr>
          <w:i/>
          <w:iCs/>
          <w:color w:val="000000"/>
          <w:lang w:val="bg-BG"/>
        </w:rPr>
        <w:t>............................................................................</w:t>
      </w:r>
    </w:p>
    <w:p w14:paraId="36486BB8" w14:textId="37D57581" w:rsidR="005D0EBE" w:rsidRPr="00126DBA" w:rsidRDefault="005D0EBE" w:rsidP="005D0EBE">
      <w:pPr>
        <w:shd w:val="clear" w:color="auto" w:fill="FEFEFE"/>
        <w:spacing w:before="100" w:beforeAutospacing="1" w:after="100" w:afterAutospacing="1" w:line="196" w:lineRule="atLeast"/>
        <w:ind w:right="57"/>
        <w:jc w:val="right"/>
        <w:textAlignment w:val="center"/>
        <w:rPr>
          <w:color w:val="000000"/>
          <w:lang w:val="bg-BG"/>
        </w:rPr>
      </w:pPr>
      <w:r w:rsidRPr="00126DBA">
        <w:rPr>
          <w:i/>
          <w:iCs/>
          <w:color w:val="000000"/>
          <w:lang w:val="bg-BG"/>
        </w:rPr>
        <w:t>(име, фамилия и подпис на заявителя или лицето,</w:t>
      </w:r>
    </w:p>
    <w:p w14:paraId="1359368E" w14:textId="72286648" w:rsidR="005D0EBE" w:rsidRPr="00126DBA" w:rsidRDefault="005D0EBE" w:rsidP="005D0EBE">
      <w:pPr>
        <w:shd w:val="clear" w:color="auto" w:fill="FEFEFE"/>
        <w:spacing w:before="100" w:beforeAutospacing="1" w:after="100" w:afterAutospacing="1" w:line="196" w:lineRule="atLeast"/>
        <w:ind w:right="340"/>
        <w:jc w:val="right"/>
        <w:textAlignment w:val="center"/>
        <w:rPr>
          <w:color w:val="000000"/>
          <w:lang w:val="bg-BG"/>
        </w:rPr>
      </w:pPr>
      <w:r w:rsidRPr="00126DBA">
        <w:rPr>
          <w:i/>
          <w:iCs/>
          <w:color w:val="000000"/>
          <w:lang w:val="bg-BG"/>
        </w:rPr>
        <w:t>представляващо заявителя)</w:t>
      </w:r>
    </w:p>
    <w:p w14:paraId="608EAEB7" w14:textId="12E8C135" w:rsidR="005D0EBE" w:rsidRPr="00821A86" w:rsidRDefault="005D0EBE" w:rsidP="005D0EBE">
      <w:pPr>
        <w:spacing w:after="160" w:line="259" w:lineRule="auto"/>
        <w:rPr>
          <w:rFonts w:eastAsiaTheme="minorHAnsi"/>
          <w:lang w:val="bg-BG"/>
        </w:rPr>
      </w:pPr>
    </w:p>
    <w:tbl>
      <w:tblPr>
        <w:tblW w:w="0" w:type="auto"/>
        <w:tblInd w:w="80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0"/>
      </w:tblGrid>
      <w:tr w:rsidR="005D0EBE" w:rsidRPr="0074045A" w14:paraId="44D8860F" w14:textId="19AE00D9" w:rsidTr="00153C21">
        <w:trPr>
          <w:trHeight w:val="756"/>
        </w:trPr>
        <w:tc>
          <w:tcPr>
            <w:tcW w:w="9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D1871C" w14:textId="0648DB36" w:rsidR="005D0EBE" w:rsidRPr="00821A86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b/>
                <w:bCs/>
                <w:color w:val="000000"/>
                <w:lang w:val="bg-BG"/>
              </w:rPr>
            </w:pPr>
            <w:r w:rsidRPr="00821A86">
              <w:rPr>
                <w:b/>
                <w:bCs/>
                <w:color w:val="000000"/>
                <w:lang w:val="bg-BG"/>
              </w:rPr>
              <w:lastRenderedPageBreak/>
              <w:t>ПРИЛОЖЕНИЯ:</w:t>
            </w:r>
          </w:p>
          <w:p w14:paraId="6D3914D6" w14:textId="23055A87" w:rsidR="005D0EBE" w:rsidRPr="00821A86" w:rsidRDefault="005D0EBE" w:rsidP="005D0EBE">
            <w:pPr>
              <w:numPr>
                <w:ilvl w:val="0"/>
                <w:numId w:val="8"/>
              </w:numPr>
              <w:spacing w:before="100" w:beforeAutospacing="1" w:after="100" w:afterAutospacing="1" w:line="196" w:lineRule="atLeast"/>
              <w:contextualSpacing/>
              <w:jc w:val="both"/>
              <w:textAlignment w:val="center"/>
              <w:rPr>
                <w:color w:val="000000"/>
                <w:lang w:val="bg-BG"/>
              </w:rPr>
            </w:pPr>
            <w:r w:rsidRPr="00821A86">
              <w:rPr>
                <w:color w:val="000000"/>
                <w:lang w:val="bg-BG"/>
              </w:rPr>
              <w:t>Декларация за обстоятелствата по чл. 47б, ал. 3, т. 1-5 от Закона за управление на етажната собственост;</w:t>
            </w:r>
          </w:p>
          <w:p w14:paraId="41E14383" w14:textId="1F6EA132" w:rsidR="005D0EBE" w:rsidRPr="00821A86" w:rsidRDefault="005D0EBE" w:rsidP="005D0EBE">
            <w:pPr>
              <w:numPr>
                <w:ilvl w:val="0"/>
                <w:numId w:val="8"/>
              </w:numPr>
              <w:spacing w:before="100" w:beforeAutospacing="1" w:after="100" w:afterAutospacing="1" w:line="196" w:lineRule="atLeast"/>
              <w:contextualSpacing/>
              <w:jc w:val="both"/>
              <w:textAlignment w:val="center"/>
              <w:rPr>
                <w:color w:val="000000"/>
                <w:lang w:val="bg-BG"/>
              </w:rPr>
            </w:pPr>
            <w:r w:rsidRPr="00821A86">
              <w:rPr>
                <w:color w:val="000000"/>
                <w:lang w:val="bg-BG"/>
              </w:rPr>
              <w:t>Документ, удостоверяващ заплатена такса по чл. 47б, ал. 2 от Закона за управление на етажната собственост, освен ако тя не е заплатена по електронен път;</w:t>
            </w:r>
          </w:p>
          <w:p w14:paraId="79E7D679" w14:textId="6CE77F50" w:rsidR="005D0EBE" w:rsidRPr="00821A86" w:rsidRDefault="005D0EBE" w:rsidP="005D0EBE">
            <w:pPr>
              <w:numPr>
                <w:ilvl w:val="0"/>
                <w:numId w:val="8"/>
              </w:numPr>
              <w:spacing w:before="100" w:beforeAutospacing="1" w:after="100" w:afterAutospacing="1" w:line="196" w:lineRule="atLeast"/>
              <w:contextualSpacing/>
              <w:jc w:val="both"/>
              <w:textAlignment w:val="center"/>
              <w:rPr>
                <w:color w:val="000000"/>
                <w:lang w:val="bg-BG"/>
              </w:rPr>
            </w:pPr>
            <w:r w:rsidRPr="00821A86">
              <w:rPr>
                <w:color w:val="000000"/>
                <w:lang w:val="bg-BG"/>
              </w:rPr>
              <w:t>Пълномощно, в случай че заявлението се подава от упълномощен представител.</w:t>
            </w:r>
          </w:p>
          <w:p w14:paraId="4E1BD0A6" w14:textId="7C3649F1" w:rsidR="005D0EBE" w:rsidRPr="00821A86" w:rsidRDefault="005D0EBE" w:rsidP="005D0EBE">
            <w:pPr>
              <w:numPr>
                <w:ilvl w:val="0"/>
                <w:numId w:val="8"/>
              </w:numPr>
              <w:spacing w:before="100" w:beforeAutospacing="1" w:after="100" w:afterAutospacing="1" w:line="196" w:lineRule="atLeast"/>
              <w:contextualSpacing/>
              <w:jc w:val="both"/>
              <w:textAlignment w:val="center"/>
              <w:rPr>
                <w:color w:val="000000"/>
                <w:lang w:val="bg-BG"/>
              </w:rPr>
            </w:pPr>
            <w:r w:rsidRPr="00821A86">
              <w:rPr>
                <w:color w:val="000000"/>
                <w:lang w:val="bg-BG"/>
              </w:rPr>
              <w:t>Други</w:t>
            </w:r>
            <w:r w:rsidRPr="00821A86">
              <w:rPr>
                <w:color w:val="000000"/>
              </w:rPr>
              <w:t>:</w:t>
            </w:r>
          </w:p>
          <w:p w14:paraId="1C205157" w14:textId="49BF90EB" w:rsidR="005D0EBE" w:rsidRPr="00821A86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</w:p>
          <w:p w14:paraId="1EDD32B3" w14:textId="552776A3" w:rsidR="005D0EBE" w:rsidRPr="00821A86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</w:p>
          <w:p w14:paraId="26EECA6E" w14:textId="65FF414D" w:rsidR="005D0EBE" w:rsidRPr="00821A86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</w:p>
          <w:p w14:paraId="31D8A9CA" w14:textId="0C790B01" w:rsidR="005D0EBE" w:rsidRPr="00821A86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</w:p>
          <w:p w14:paraId="5FF67D54" w14:textId="1AA7EBA6" w:rsidR="005D0EBE" w:rsidRPr="00821A86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</w:p>
          <w:p w14:paraId="0E32DC48" w14:textId="37080151" w:rsidR="005D0EBE" w:rsidRPr="00821A86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</w:p>
          <w:p w14:paraId="503964B0" w14:textId="05E412B3" w:rsidR="005D0EBE" w:rsidRPr="00821A86" w:rsidRDefault="005D0EBE" w:rsidP="005D0EBE">
            <w:pPr>
              <w:spacing w:before="227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  <w:r w:rsidRPr="00821A86">
              <w:rPr>
                <w:i/>
                <w:iCs/>
                <w:color w:val="000000"/>
                <w:lang w:val="bg-BG"/>
              </w:rPr>
              <w:t>(Описват се всички приложени към заявлението документи)</w:t>
            </w:r>
          </w:p>
        </w:tc>
      </w:tr>
    </w:tbl>
    <w:p w14:paraId="419BCA49" w14:textId="43633190" w:rsidR="005D0EBE" w:rsidRPr="008F51BF" w:rsidRDefault="005D0EBE" w:rsidP="005D0EBE">
      <w:pPr>
        <w:tabs>
          <w:tab w:val="left" w:pos="1725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bg-BG"/>
        </w:rPr>
      </w:pPr>
    </w:p>
    <w:p w14:paraId="10AC2E63" w14:textId="487DDBBE" w:rsidR="005D0EBE" w:rsidRPr="006A29C0" w:rsidRDefault="005D0EBE" w:rsidP="00720A56">
      <w:pPr>
        <w:tabs>
          <w:tab w:val="left" w:pos="1725"/>
        </w:tabs>
        <w:spacing w:after="160" w:line="360" w:lineRule="auto"/>
        <w:jc w:val="center"/>
        <w:rPr>
          <w:rFonts w:eastAsiaTheme="minorHAnsi"/>
          <w:b/>
        </w:rPr>
      </w:pPr>
      <w:r w:rsidRPr="006A29C0">
        <w:rPr>
          <w:rFonts w:eastAsiaTheme="minorHAnsi"/>
          <w:b/>
          <w:lang w:val="bg-BG"/>
        </w:rPr>
        <w:t>Указания за попълване</w:t>
      </w:r>
      <w:r w:rsidRPr="006A29C0">
        <w:rPr>
          <w:rFonts w:eastAsiaTheme="minorHAnsi"/>
          <w:b/>
        </w:rPr>
        <w:t>:</w:t>
      </w:r>
    </w:p>
    <w:p w14:paraId="387C339A" w14:textId="1AC4EC2D" w:rsidR="005D0EBE" w:rsidRPr="006A29C0" w:rsidRDefault="005D0EBE" w:rsidP="00720A56">
      <w:pPr>
        <w:numPr>
          <w:ilvl w:val="0"/>
          <w:numId w:val="9"/>
        </w:numPr>
        <w:shd w:val="clear" w:color="auto" w:fill="FEFEFE"/>
        <w:spacing w:before="100" w:beforeAutospacing="1" w:after="57" w:line="360" w:lineRule="auto"/>
        <w:contextualSpacing/>
        <w:jc w:val="both"/>
        <w:textAlignment w:val="center"/>
        <w:rPr>
          <w:bCs/>
          <w:color w:val="000000"/>
          <w:lang w:val="bg-BG"/>
        </w:rPr>
      </w:pPr>
      <w:r w:rsidRPr="006A29C0">
        <w:rPr>
          <w:rFonts w:eastAsiaTheme="minorHAnsi"/>
          <w:lang w:val="bg-BG"/>
        </w:rPr>
        <w:t>В пол</w:t>
      </w:r>
      <w:r w:rsidRPr="006A29C0">
        <w:rPr>
          <w:rFonts w:eastAsiaTheme="minorHAnsi"/>
        </w:rPr>
        <w:t xml:space="preserve">e </w:t>
      </w:r>
      <w:r w:rsidRPr="006A29C0">
        <w:rPr>
          <w:rFonts w:eastAsiaTheme="minorHAnsi"/>
          <w:lang w:val="bg-BG"/>
        </w:rPr>
        <w:t>№ 1 „Вид заявление“ се посочва дали със заявлението се заявява първоначално вписване</w:t>
      </w:r>
      <w:r w:rsidRPr="006A29C0">
        <w:rPr>
          <w:bCs/>
          <w:color w:val="000000"/>
          <w:lang w:val="bg-BG"/>
        </w:rPr>
        <w:t xml:space="preserve"> в Регистъра на професионалните управители на етажна собственост по чл. 47а, ал. 1, т. 1 от Закона за управление на етажната собственост или е заявление за вписване на промени в обстоятелствата, подлежащи на вписване. Заявлението може да се подава лично или чрез упълномощен представител на професионалния управител- търговец.</w:t>
      </w:r>
    </w:p>
    <w:p w14:paraId="0FD47829" w14:textId="0FA5425B" w:rsidR="005D0EBE" w:rsidRPr="006A29C0" w:rsidRDefault="005D0EBE" w:rsidP="00720A56">
      <w:pPr>
        <w:numPr>
          <w:ilvl w:val="0"/>
          <w:numId w:val="9"/>
        </w:numPr>
        <w:shd w:val="clear" w:color="auto" w:fill="FEFEFE"/>
        <w:spacing w:before="100" w:beforeAutospacing="1" w:after="57" w:line="360" w:lineRule="auto"/>
        <w:contextualSpacing/>
        <w:jc w:val="both"/>
        <w:textAlignment w:val="center"/>
        <w:rPr>
          <w:bCs/>
          <w:color w:val="000000"/>
          <w:lang w:val="bg-BG"/>
        </w:rPr>
      </w:pPr>
      <w:r w:rsidRPr="006A29C0">
        <w:rPr>
          <w:bCs/>
          <w:color w:val="000000"/>
          <w:lang w:val="bg-BG"/>
        </w:rPr>
        <w:t>В поле № 2 „Идентификационни данни на заявителя-търговец“ се попълват:</w:t>
      </w:r>
    </w:p>
    <w:p w14:paraId="65126EDF" w14:textId="60CAD047" w:rsidR="005D0EBE" w:rsidRPr="006A29C0" w:rsidRDefault="005D0EBE" w:rsidP="00720A56">
      <w:pPr>
        <w:numPr>
          <w:ilvl w:val="0"/>
          <w:numId w:val="10"/>
        </w:numPr>
        <w:shd w:val="clear" w:color="auto" w:fill="FEFEFE"/>
        <w:spacing w:before="100" w:beforeAutospacing="1" w:after="57" w:line="360" w:lineRule="auto"/>
        <w:ind w:left="720"/>
        <w:contextualSpacing/>
        <w:jc w:val="both"/>
        <w:textAlignment w:val="center"/>
        <w:rPr>
          <w:bCs/>
          <w:color w:val="000000"/>
          <w:lang w:val="bg-BG"/>
        </w:rPr>
      </w:pPr>
      <w:r w:rsidRPr="006A29C0">
        <w:rPr>
          <w:bCs/>
          <w:color w:val="000000"/>
          <w:lang w:val="bg-BG"/>
        </w:rPr>
        <w:t>Фирма/наименование на търговеца</w:t>
      </w:r>
      <w:r w:rsidRPr="006A29C0">
        <w:rPr>
          <w:bCs/>
          <w:color w:val="000000"/>
        </w:rPr>
        <w:t>;</w:t>
      </w:r>
    </w:p>
    <w:p w14:paraId="0F3440C6" w14:textId="17049C2D" w:rsidR="005D0EBE" w:rsidRPr="006A29C0" w:rsidRDefault="005D0EBE" w:rsidP="00720A56">
      <w:pPr>
        <w:numPr>
          <w:ilvl w:val="0"/>
          <w:numId w:val="10"/>
        </w:numPr>
        <w:shd w:val="clear" w:color="auto" w:fill="FEFEFE"/>
        <w:spacing w:before="100" w:beforeAutospacing="1" w:after="57" w:line="360" w:lineRule="auto"/>
        <w:ind w:left="720"/>
        <w:contextualSpacing/>
        <w:jc w:val="both"/>
        <w:textAlignment w:val="center"/>
        <w:rPr>
          <w:bCs/>
          <w:color w:val="000000"/>
          <w:lang w:val="bg-BG"/>
        </w:rPr>
      </w:pPr>
      <w:r w:rsidRPr="006A29C0">
        <w:rPr>
          <w:bCs/>
          <w:color w:val="000000"/>
          <w:lang w:val="bg-BG"/>
        </w:rPr>
        <w:t>Правна форма на търговеца</w:t>
      </w:r>
      <w:r w:rsidRPr="006A29C0">
        <w:rPr>
          <w:bCs/>
          <w:color w:val="000000"/>
        </w:rPr>
        <w:t>;</w:t>
      </w:r>
    </w:p>
    <w:p w14:paraId="62A5A4A6" w14:textId="111FA311" w:rsidR="005D0EBE" w:rsidRPr="006A29C0" w:rsidRDefault="005D0EBE" w:rsidP="00720A56">
      <w:pPr>
        <w:numPr>
          <w:ilvl w:val="0"/>
          <w:numId w:val="10"/>
        </w:numPr>
        <w:shd w:val="clear" w:color="auto" w:fill="FEFEFE"/>
        <w:spacing w:before="100" w:beforeAutospacing="1" w:after="57" w:line="360" w:lineRule="auto"/>
        <w:ind w:left="720"/>
        <w:contextualSpacing/>
        <w:jc w:val="both"/>
        <w:textAlignment w:val="center"/>
        <w:rPr>
          <w:bCs/>
          <w:color w:val="000000"/>
          <w:lang w:val="bg-BG"/>
        </w:rPr>
      </w:pPr>
      <w:r w:rsidRPr="006A29C0">
        <w:rPr>
          <w:bCs/>
          <w:color w:val="000000"/>
          <w:lang w:val="bg-BG"/>
        </w:rPr>
        <w:t>Единния идентификационен код (</w:t>
      </w:r>
      <w:r w:rsidRPr="006A29C0">
        <w:rPr>
          <w:bCs/>
          <w:color w:val="000000"/>
        </w:rPr>
        <w:t>E</w:t>
      </w:r>
      <w:r w:rsidRPr="006A29C0">
        <w:rPr>
          <w:bCs/>
          <w:color w:val="000000"/>
          <w:lang w:val="bg-BG"/>
        </w:rPr>
        <w:t>ИК)/персонален идентификационен код (ПИК) на търговеца.</w:t>
      </w:r>
    </w:p>
    <w:p w14:paraId="07AA6167" w14:textId="05BF74C8" w:rsidR="005D0EBE" w:rsidRPr="006A29C0" w:rsidRDefault="005D0EBE" w:rsidP="00720A56">
      <w:pPr>
        <w:numPr>
          <w:ilvl w:val="0"/>
          <w:numId w:val="9"/>
        </w:numPr>
        <w:shd w:val="clear" w:color="auto" w:fill="FEFEFE"/>
        <w:spacing w:before="100" w:beforeAutospacing="1" w:after="57" w:line="360" w:lineRule="auto"/>
        <w:contextualSpacing/>
        <w:jc w:val="both"/>
        <w:textAlignment w:val="center"/>
        <w:rPr>
          <w:bCs/>
          <w:color w:val="000000"/>
          <w:lang w:val="bg-BG"/>
        </w:rPr>
      </w:pPr>
      <w:r w:rsidRPr="006A29C0">
        <w:rPr>
          <w:bCs/>
          <w:color w:val="000000"/>
          <w:lang w:val="bg-BG"/>
        </w:rPr>
        <w:lastRenderedPageBreak/>
        <w:t>В поле № 3 „Качество на заявителя“ се  посочва дали заявлението е подадено лично от професионалния управител-търговец или от лице,  упълномощено да представлява търговеца.</w:t>
      </w:r>
    </w:p>
    <w:p w14:paraId="2E6771E1" w14:textId="050C55D1" w:rsidR="005D0EBE" w:rsidRPr="006A29C0" w:rsidRDefault="005D0EBE" w:rsidP="00720A56">
      <w:pPr>
        <w:numPr>
          <w:ilvl w:val="0"/>
          <w:numId w:val="9"/>
        </w:numPr>
        <w:shd w:val="clear" w:color="auto" w:fill="FEFEFE"/>
        <w:spacing w:before="100" w:beforeAutospacing="1" w:after="57" w:line="360" w:lineRule="auto"/>
        <w:contextualSpacing/>
        <w:jc w:val="both"/>
        <w:textAlignment w:val="center"/>
        <w:rPr>
          <w:bCs/>
          <w:color w:val="000000"/>
          <w:lang w:val="bg-BG"/>
        </w:rPr>
      </w:pPr>
      <w:r w:rsidRPr="006A29C0">
        <w:rPr>
          <w:bCs/>
          <w:color w:val="000000"/>
          <w:lang w:val="bg-BG"/>
        </w:rPr>
        <w:t xml:space="preserve">В поле № 4 „Адрес“ се посочват седалище и адрес на управление. </w:t>
      </w:r>
      <w:r w:rsidRPr="006A29C0">
        <w:rPr>
          <w:rFonts w:eastAsiaTheme="minorHAnsi"/>
          <w:color w:val="000000"/>
          <w:shd w:val="clear" w:color="auto" w:fill="FEFEFE"/>
          <w:lang w:val="bg-BG"/>
        </w:rPr>
        <w:t> Седалището на търговеца е населеното място, където се намира управлението на дейността му. Адресът на управление е точният адрес в рамките на населеното място. Посочват се също седалището и адреса на управление на клоновете, ако има такива.</w:t>
      </w:r>
    </w:p>
    <w:p w14:paraId="518886D3" w14:textId="6798601D" w:rsidR="005D0EBE" w:rsidRPr="006A29C0" w:rsidRDefault="005D0EBE" w:rsidP="00720A56">
      <w:pPr>
        <w:numPr>
          <w:ilvl w:val="0"/>
          <w:numId w:val="9"/>
        </w:numPr>
        <w:shd w:val="clear" w:color="auto" w:fill="FEFEFE"/>
        <w:spacing w:before="100" w:beforeAutospacing="1" w:after="57" w:line="360" w:lineRule="auto"/>
        <w:contextualSpacing/>
        <w:jc w:val="both"/>
        <w:textAlignment w:val="center"/>
        <w:rPr>
          <w:bCs/>
          <w:color w:val="000000"/>
          <w:lang w:val="bg-BG"/>
        </w:rPr>
      </w:pPr>
      <w:r w:rsidRPr="006A29C0">
        <w:rPr>
          <w:bCs/>
          <w:color w:val="000000"/>
          <w:lang w:val="bg-BG"/>
        </w:rPr>
        <w:t>В поле № 5 „Заявител чуждестранно юридическо лице“ се попълват данните относно адрес на територията на страната за връчване на съобщения за заявител, регистриран съгласно законодателството на държава-членка на Европейския съюз, или на друга държава-страна по Споразумението за Европейското икономическо пространство, или на Конфедерация Швейцария, който възнамерява да извършва по занятие дейност по управление на етажна собственост на територията на Република България.</w:t>
      </w:r>
    </w:p>
    <w:p w14:paraId="7DA92E6E" w14:textId="0E520DD6" w:rsidR="005D0EBE" w:rsidRPr="006A29C0" w:rsidRDefault="005D0EBE" w:rsidP="00720A56">
      <w:pPr>
        <w:numPr>
          <w:ilvl w:val="0"/>
          <w:numId w:val="9"/>
        </w:numPr>
        <w:shd w:val="clear" w:color="auto" w:fill="FEFEFE"/>
        <w:spacing w:before="100" w:beforeAutospacing="1" w:after="57" w:line="360" w:lineRule="auto"/>
        <w:contextualSpacing/>
        <w:jc w:val="both"/>
        <w:textAlignment w:val="center"/>
        <w:rPr>
          <w:bCs/>
          <w:color w:val="000000"/>
          <w:lang w:val="bg-BG"/>
        </w:rPr>
      </w:pPr>
      <w:r w:rsidRPr="006A29C0">
        <w:rPr>
          <w:bCs/>
          <w:color w:val="000000"/>
          <w:lang w:val="bg-BG"/>
        </w:rPr>
        <w:t>В поле „ПРИЛОЖЕНИЯ“ се описват всички приложени към заявлението документи.</w:t>
      </w:r>
    </w:p>
    <w:p w14:paraId="7BCA4990" w14:textId="0E47817F" w:rsidR="00C72220" w:rsidRPr="00A53F27" w:rsidRDefault="005D0EBE" w:rsidP="00A53F27">
      <w:pPr>
        <w:numPr>
          <w:ilvl w:val="0"/>
          <w:numId w:val="9"/>
        </w:numPr>
        <w:shd w:val="clear" w:color="auto" w:fill="FEFEFE"/>
        <w:spacing w:before="100" w:beforeAutospacing="1" w:after="57" w:line="360" w:lineRule="auto"/>
        <w:contextualSpacing/>
        <w:jc w:val="both"/>
        <w:textAlignment w:val="center"/>
        <w:rPr>
          <w:bCs/>
          <w:color w:val="000000"/>
          <w:lang w:val="bg-BG"/>
        </w:rPr>
      </w:pPr>
      <w:r w:rsidRPr="006A29C0">
        <w:rPr>
          <w:bCs/>
          <w:color w:val="000000"/>
          <w:lang w:val="bg-BG"/>
        </w:rPr>
        <w:t xml:space="preserve">С подписването на заявлението от законния представител или упълномощено от него лице се декларират </w:t>
      </w:r>
      <w:r w:rsidRPr="006A29C0">
        <w:rPr>
          <w:color w:val="000000"/>
          <w:lang w:val="bg-BG"/>
        </w:rPr>
        <w:t xml:space="preserve">истинността на заявените обстоятелства и приложените към заявлението документи. Заявителят с подписа си декларира също, че е информиран за наказателната отговорност, която носи по чл. 313 от Наказателния кодекс </w:t>
      </w:r>
      <w:r w:rsidR="00A53F27">
        <w:rPr>
          <w:color w:val="000000"/>
          <w:lang w:val="bg-BG"/>
        </w:rPr>
        <w:t>за деклариране на неверни данни</w:t>
      </w:r>
      <w:r w:rsidR="00A53F27" w:rsidRPr="00A53F27">
        <w:rPr>
          <w:color w:val="000000"/>
          <w:lang w:val="bg-BG"/>
        </w:rPr>
        <w:t>.</w:t>
      </w:r>
    </w:p>
    <w:p w14:paraId="4DBE8844" w14:textId="77777777" w:rsidR="00D00160" w:rsidRPr="00812FE1" w:rsidRDefault="00C72220" w:rsidP="00D00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EFEFE"/>
        <w:tabs>
          <w:tab w:val="left" w:pos="7320"/>
        </w:tabs>
        <w:spacing w:line="360" w:lineRule="auto"/>
        <w:rPr>
          <w:b/>
          <w:color w:val="000000"/>
          <w:lang w:val="bg-BG"/>
        </w:rPr>
      </w:pPr>
      <w:r w:rsidRPr="006D7258">
        <w:rPr>
          <w:lang w:val="bg-BG"/>
        </w:rPr>
        <w:br w:type="page"/>
      </w:r>
      <w:r w:rsidR="00D00160">
        <w:rPr>
          <w:b/>
          <w:color w:val="000000"/>
          <w:lang w:val="bg-BG"/>
        </w:rPr>
        <w:lastRenderedPageBreak/>
        <w:tab/>
      </w:r>
    </w:p>
    <w:p w14:paraId="3767C058" w14:textId="4F5CFD88" w:rsidR="00D15EA2" w:rsidRPr="00812FE1" w:rsidRDefault="00D00160" w:rsidP="00D15EA2">
      <w:pPr>
        <w:spacing w:line="360" w:lineRule="auto"/>
        <w:jc w:val="right"/>
        <w:rPr>
          <w:b/>
          <w:lang w:val="bg-BG"/>
        </w:rPr>
      </w:pPr>
      <w:r w:rsidRPr="00812FE1">
        <w:rPr>
          <w:lang w:val="bg-BG"/>
        </w:rPr>
        <w:tab/>
      </w:r>
      <w:r w:rsidRPr="00812FE1">
        <w:rPr>
          <w:lang w:val="bg-BG"/>
        </w:rPr>
        <w:tab/>
      </w:r>
      <w:r w:rsidRPr="00812FE1">
        <w:rPr>
          <w:lang w:val="bg-BG"/>
        </w:rPr>
        <w:tab/>
      </w:r>
      <w:r w:rsidRPr="00812FE1">
        <w:rPr>
          <w:lang w:val="bg-BG"/>
        </w:rPr>
        <w:tab/>
      </w:r>
      <w:r w:rsidRPr="00812FE1">
        <w:rPr>
          <w:lang w:val="bg-BG"/>
        </w:rPr>
        <w:tab/>
      </w:r>
      <w:r w:rsidRPr="00812FE1">
        <w:rPr>
          <w:lang w:val="bg-BG"/>
        </w:rPr>
        <w:tab/>
      </w:r>
      <w:r w:rsidRPr="00812FE1">
        <w:rPr>
          <w:lang w:val="bg-BG"/>
        </w:rPr>
        <w:tab/>
      </w:r>
      <w:r w:rsidR="00D15EA2">
        <w:rPr>
          <w:b/>
          <w:color w:val="000000"/>
          <w:lang w:val="bg-BG"/>
        </w:rPr>
        <w:t xml:space="preserve">Приложение 2 </w:t>
      </w:r>
      <w:r w:rsidR="00D15EA2" w:rsidRPr="00970F6B">
        <w:rPr>
          <w:b/>
          <w:color w:val="000000"/>
          <w:lang w:val="bg-BG"/>
        </w:rPr>
        <w:t xml:space="preserve">към чл. </w:t>
      </w:r>
      <w:r w:rsidR="00D15EA2">
        <w:rPr>
          <w:b/>
          <w:color w:val="000000"/>
          <w:lang w:val="bg-BG"/>
        </w:rPr>
        <w:t>15, ал. 4</w:t>
      </w:r>
      <w:r w:rsidR="00D15EA2" w:rsidRPr="0018303B">
        <w:rPr>
          <w:b/>
          <w:color w:val="000000"/>
          <w:lang w:val="bg-BG"/>
        </w:rPr>
        <w:t xml:space="preserve"> </w:t>
      </w:r>
    </w:p>
    <w:p w14:paraId="217E782A" w14:textId="52342468" w:rsidR="00D00160" w:rsidRPr="00812FE1" w:rsidRDefault="00D00160" w:rsidP="00D00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EFEFE"/>
        <w:spacing w:line="360" w:lineRule="auto"/>
        <w:jc w:val="right"/>
        <w:rPr>
          <w:b/>
          <w:color w:val="000000"/>
          <w:lang w:val="bg-BG"/>
        </w:rPr>
      </w:pPr>
    </w:p>
    <w:p w14:paraId="0BD4A679" w14:textId="77777777" w:rsidR="00D00160" w:rsidRPr="00812FE1" w:rsidRDefault="00D00160" w:rsidP="00D00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426"/>
        <w:jc w:val="right"/>
        <w:rPr>
          <w:lang w:val="bg-BG"/>
        </w:rPr>
      </w:pPr>
    </w:p>
    <w:p w14:paraId="780320CF" w14:textId="77777777" w:rsidR="00D00160" w:rsidRPr="00812FE1" w:rsidRDefault="00D00160" w:rsidP="00D00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bg-BG"/>
        </w:rPr>
      </w:pPr>
      <w:r w:rsidRPr="00812FE1">
        <w:rPr>
          <w:b/>
          <w:lang w:val="bg-BG"/>
        </w:rPr>
        <w:t>Р Е П У Б Л И К А  Б Ъ Л Г А Р И Я</w:t>
      </w:r>
    </w:p>
    <w:p w14:paraId="2B0E8F86" w14:textId="77777777" w:rsidR="00D00160" w:rsidRPr="00812FE1" w:rsidRDefault="00D00160" w:rsidP="00D00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bg-BG"/>
        </w:rPr>
      </w:pPr>
    </w:p>
    <w:p w14:paraId="68A4D7ED" w14:textId="77777777" w:rsidR="00D00160" w:rsidRPr="00812FE1" w:rsidRDefault="00D00160" w:rsidP="00D00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bg-BG"/>
        </w:rPr>
      </w:pPr>
      <w:r w:rsidRPr="00812FE1">
        <w:rPr>
          <w:b/>
          <w:lang w:val="bg-BG"/>
        </w:rPr>
        <w:t>МИНИСТЕРСТВО НА РЕГИОНАЛНОТО РАЗВИТИЕ И БЛАГОУСТРОЙСТВОТО</w:t>
      </w:r>
    </w:p>
    <w:p w14:paraId="16FC8D8B" w14:textId="77777777" w:rsidR="00D00160" w:rsidRPr="00812FE1" w:rsidRDefault="00D00160" w:rsidP="00D00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bg-BG"/>
        </w:rPr>
      </w:pPr>
    </w:p>
    <w:p w14:paraId="71CEDD4B" w14:textId="19615A97" w:rsidR="00D00160" w:rsidRPr="00812FE1" w:rsidRDefault="00240CCD" w:rsidP="00D00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bg-BG"/>
        </w:rPr>
      </w:pPr>
      <w:r>
        <w:rPr>
          <w:b/>
          <w:lang w:val="bg-BG"/>
        </w:rPr>
        <w:t xml:space="preserve">УВЕДОМЛЕНИЕ </w:t>
      </w:r>
    </w:p>
    <w:p w14:paraId="280C713F" w14:textId="790BB65E" w:rsidR="00D00160" w:rsidRPr="00DC4F11" w:rsidRDefault="00240CCD" w:rsidP="00D00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bg-BG"/>
        </w:rPr>
      </w:pPr>
      <w:r>
        <w:rPr>
          <w:b/>
          <w:lang w:val="bg-BG"/>
        </w:rPr>
        <w:t xml:space="preserve">ЗА </w:t>
      </w:r>
      <w:r w:rsidR="00012C48">
        <w:rPr>
          <w:b/>
          <w:lang w:val="bg-BG"/>
        </w:rPr>
        <w:t>ИЗВЪРШЕНО ЗАЛИЧАВАНЕ</w:t>
      </w:r>
      <w:r w:rsidR="009E221F">
        <w:rPr>
          <w:b/>
          <w:lang w:val="bg-BG"/>
        </w:rPr>
        <w:t xml:space="preserve"> НА РЕГИСТРАЦИЯ НА ПРОФЕСИОНАЛЕН УПРАВИТЕЛ-ТЪРГОВЕЦ</w:t>
      </w:r>
      <w:r w:rsidR="00DC4F11">
        <w:rPr>
          <w:b/>
          <w:lang w:val="bg-BG"/>
        </w:rPr>
        <w:t>, ВПИСАН В РЕГИСТЪРА ПО ЧЛ.</w:t>
      </w:r>
      <w:r w:rsidR="00DC4F11" w:rsidRPr="006D7258">
        <w:rPr>
          <w:rStyle w:val="samedocreference"/>
          <w:rFonts w:ascii="Verdana" w:hAnsi="Verdana"/>
          <w:color w:val="000000"/>
          <w:sz w:val="18"/>
          <w:szCs w:val="18"/>
          <w:shd w:val="clear" w:color="auto" w:fill="FFFFFF"/>
          <w:lang w:val="bg-BG"/>
        </w:rPr>
        <w:t xml:space="preserve"> </w:t>
      </w:r>
      <w:r w:rsidR="00DC4F11" w:rsidRPr="006D7258">
        <w:rPr>
          <w:rStyle w:val="samedocreference"/>
          <w:b/>
          <w:color w:val="000000"/>
          <w:shd w:val="clear" w:color="auto" w:fill="FFFFFF"/>
          <w:lang w:val="bg-BG"/>
        </w:rPr>
        <w:t>47А, АЛ. 1, Т. 1</w:t>
      </w:r>
      <w:r w:rsidR="00413475">
        <w:rPr>
          <w:rStyle w:val="samedocreference"/>
          <w:b/>
          <w:color w:val="000000"/>
          <w:shd w:val="clear" w:color="auto" w:fill="FFFFFF"/>
          <w:lang w:val="bg-BG"/>
        </w:rPr>
        <w:t xml:space="preserve"> </w:t>
      </w:r>
      <w:r w:rsidR="00494862">
        <w:rPr>
          <w:rStyle w:val="samedocreference"/>
          <w:b/>
          <w:color w:val="000000"/>
          <w:shd w:val="clear" w:color="auto" w:fill="FFFFFF"/>
          <w:lang w:val="bg-BG"/>
        </w:rPr>
        <w:t>ОТ ЗАКОНА ЗА УПРАВЛЕНИЕ НА ЕТАЖНАТА СОБСТВЕНОСТ</w:t>
      </w:r>
    </w:p>
    <w:p w14:paraId="0061400D" w14:textId="77777777" w:rsidR="00D00160" w:rsidRPr="00812FE1" w:rsidRDefault="00D00160" w:rsidP="00D00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bg-BG"/>
        </w:rPr>
      </w:pPr>
    </w:p>
    <w:p w14:paraId="2DE2F51C" w14:textId="77777777" w:rsidR="00D00160" w:rsidRPr="00812FE1" w:rsidRDefault="00D00160" w:rsidP="00D00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lang w:val="bg-BG"/>
        </w:rPr>
      </w:pPr>
      <w:r w:rsidRPr="00812FE1">
        <w:rPr>
          <w:lang w:val="bg-BG"/>
        </w:rPr>
        <w:t>№ ……… от ......................</w:t>
      </w:r>
    </w:p>
    <w:p w14:paraId="76E20A76" w14:textId="0F05C4A7" w:rsidR="00D00160" w:rsidRDefault="00E70983" w:rsidP="006D7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  <w:lang w:val="bg-BG"/>
        </w:rPr>
      </w:pPr>
      <w:r w:rsidRPr="00E70983">
        <w:rPr>
          <w:sz w:val="20"/>
          <w:szCs w:val="20"/>
          <w:lang w:val="bg-BG"/>
        </w:rPr>
        <w:t>На</w:t>
      </w:r>
      <w:r w:rsidR="00147E53">
        <w:rPr>
          <w:sz w:val="20"/>
          <w:szCs w:val="20"/>
          <w:lang w:val="bg-BG"/>
        </w:rPr>
        <w:t xml:space="preserve"> основание чл. 15, ал. 4 от Наредба № РД</w:t>
      </w:r>
      <w:r w:rsidR="008C4BC6">
        <w:rPr>
          <w:sz w:val="20"/>
          <w:szCs w:val="20"/>
          <w:lang w:val="bg-BG"/>
        </w:rPr>
        <w:t xml:space="preserve">-………………… за единната информационна система на етажната собственост във връзка с </w:t>
      </w:r>
      <w:r w:rsidR="00147E53">
        <w:rPr>
          <w:sz w:val="20"/>
          <w:szCs w:val="20"/>
          <w:lang w:val="bg-BG"/>
        </w:rPr>
        <w:t>чл.47е, ал. 1 от Закона за управление на етажната соб</w:t>
      </w:r>
      <w:r w:rsidR="009746E6">
        <w:rPr>
          <w:sz w:val="20"/>
          <w:szCs w:val="20"/>
          <w:lang w:val="bg-BG"/>
        </w:rPr>
        <w:t xml:space="preserve">ственост, </w:t>
      </w:r>
      <w:r w:rsidRPr="00E70983">
        <w:rPr>
          <w:sz w:val="20"/>
          <w:szCs w:val="20"/>
          <w:lang w:val="bg-BG"/>
        </w:rPr>
        <w:t>Ви уведомявам</w:t>
      </w:r>
      <w:r w:rsidR="009746E6">
        <w:rPr>
          <w:sz w:val="20"/>
          <w:szCs w:val="20"/>
          <w:lang w:val="bg-BG"/>
        </w:rPr>
        <w:t xml:space="preserve">е за </w:t>
      </w:r>
      <w:r w:rsidR="00CA603B">
        <w:rPr>
          <w:sz w:val="20"/>
          <w:szCs w:val="20"/>
          <w:lang w:val="bg-BG"/>
        </w:rPr>
        <w:t>извъ</w:t>
      </w:r>
      <w:r w:rsidR="004A13E5">
        <w:rPr>
          <w:sz w:val="20"/>
          <w:szCs w:val="20"/>
          <w:lang w:val="bg-BG"/>
        </w:rPr>
        <w:t>ршено за</w:t>
      </w:r>
      <w:r w:rsidR="0067162B">
        <w:rPr>
          <w:sz w:val="20"/>
          <w:szCs w:val="20"/>
          <w:lang w:val="bg-BG"/>
        </w:rPr>
        <w:t>личаване на регистрация на основание</w:t>
      </w:r>
      <w:r w:rsidRPr="00E70983">
        <w:rPr>
          <w:sz w:val="20"/>
          <w:szCs w:val="20"/>
          <w:lang w:val="bg-BG"/>
        </w:rPr>
        <w:t>:</w:t>
      </w:r>
    </w:p>
    <w:p w14:paraId="5980AC16" w14:textId="0ED642A8" w:rsidR="00E70983" w:rsidRDefault="00E70983" w:rsidP="006D7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  <w:lang w:val="bg-BG"/>
        </w:rPr>
      </w:pPr>
    </w:p>
    <w:p w14:paraId="4CC7E585" w14:textId="376B009E" w:rsidR="00E70983" w:rsidRPr="008142CB" w:rsidRDefault="00E70983" w:rsidP="00D00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  <w:lang w:val="bg-BG"/>
        </w:rPr>
      </w:pPr>
      <w:r w:rsidRPr="00E70983">
        <w:rPr>
          <w:sz w:val="20"/>
          <w:szCs w:val="20"/>
          <w:lang w:val="bg-BG"/>
        </w:rPr>
        <w:tab/>
        <w:t xml:space="preserve">   </w:t>
      </w:r>
      <w:r>
        <w:rPr>
          <w:noProof/>
          <w:sz w:val="20"/>
          <w:szCs w:val="20"/>
        </w:rPr>
        <w:drawing>
          <wp:inline distT="0" distB="0" distL="0" distR="0" wp14:anchorId="4DF4E8E9" wp14:editId="39B55C35">
            <wp:extent cx="152400" cy="158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70983">
        <w:rPr>
          <w:sz w:val="20"/>
          <w:szCs w:val="20"/>
          <w:lang w:val="bg-BG"/>
        </w:rPr>
        <w:t xml:space="preserve">  </w:t>
      </w:r>
      <w:r w:rsidR="004A13E5">
        <w:rPr>
          <w:sz w:val="20"/>
          <w:szCs w:val="20"/>
          <w:lang w:val="bg-BG"/>
        </w:rPr>
        <w:t>чл. 47г, а</w:t>
      </w:r>
      <w:r w:rsidR="008142CB">
        <w:rPr>
          <w:sz w:val="20"/>
          <w:szCs w:val="20"/>
          <w:lang w:val="bg-BG"/>
        </w:rPr>
        <w:t>л. 1, т. 1 от Закона за управление на етажната собственост</w:t>
      </w:r>
      <w:r w:rsidR="008142CB" w:rsidRPr="006D7258">
        <w:rPr>
          <w:sz w:val="20"/>
          <w:szCs w:val="20"/>
          <w:lang w:val="bg-BG"/>
        </w:rPr>
        <w:t>;</w:t>
      </w:r>
    </w:p>
    <w:p w14:paraId="30BCCD8D" w14:textId="17049AE7" w:rsidR="00E70983" w:rsidRDefault="00E70983" w:rsidP="00E7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  <w:lang w:val="bg-BG"/>
        </w:rPr>
      </w:pPr>
      <w:r w:rsidRPr="00E70983">
        <w:rPr>
          <w:sz w:val="20"/>
          <w:szCs w:val="20"/>
          <w:lang w:val="bg-BG"/>
        </w:rPr>
        <w:t xml:space="preserve">   </w:t>
      </w:r>
      <w:r>
        <w:rPr>
          <w:sz w:val="20"/>
          <w:szCs w:val="20"/>
          <w:lang w:val="bg-BG"/>
        </w:rPr>
        <w:t xml:space="preserve">              </w:t>
      </w:r>
      <w:r>
        <w:rPr>
          <w:noProof/>
          <w:sz w:val="20"/>
          <w:szCs w:val="20"/>
        </w:rPr>
        <w:drawing>
          <wp:inline distT="0" distB="0" distL="0" distR="0" wp14:anchorId="562654F7" wp14:editId="17967128">
            <wp:extent cx="152400" cy="158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70983">
        <w:rPr>
          <w:sz w:val="20"/>
          <w:szCs w:val="20"/>
          <w:lang w:val="bg-BG"/>
        </w:rPr>
        <w:t xml:space="preserve">  </w:t>
      </w:r>
      <w:r w:rsidR="001E568C">
        <w:rPr>
          <w:sz w:val="20"/>
          <w:szCs w:val="20"/>
          <w:lang w:val="bg-BG"/>
        </w:rPr>
        <w:t>чл. 47г, ал. 1, т. 2 от Закона за управление на етажната собственост</w:t>
      </w:r>
      <w:r w:rsidR="001E568C" w:rsidRPr="00EF2FD6">
        <w:rPr>
          <w:sz w:val="20"/>
          <w:szCs w:val="20"/>
          <w:lang w:val="bg-BG"/>
        </w:rPr>
        <w:t>;</w:t>
      </w:r>
      <w:r w:rsidRPr="00E70983">
        <w:rPr>
          <w:sz w:val="20"/>
          <w:szCs w:val="20"/>
          <w:lang w:val="bg-BG"/>
        </w:rPr>
        <w:t xml:space="preserve"> </w:t>
      </w:r>
    </w:p>
    <w:p w14:paraId="61CF279D" w14:textId="05E26C95" w:rsidR="00B42CDB" w:rsidRDefault="00E70983" w:rsidP="006D7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lang w:val="bg-BG"/>
        </w:rPr>
      </w:pPr>
      <w:r>
        <w:rPr>
          <w:sz w:val="20"/>
          <w:szCs w:val="20"/>
          <w:lang w:val="bg-BG"/>
        </w:rPr>
        <w:t xml:space="preserve">                 </w:t>
      </w:r>
      <w:r>
        <w:rPr>
          <w:noProof/>
          <w:sz w:val="20"/>
          <w:szCs w:val="20"/>
        </w:rPr>
        <w:drawing>
          <wp:inline distT="0" distB="0" distL="0" distR="0" wp14:anchorId="081E8C65" wp14:editId="16FCC1AE">
            <wp:extent cx="152400" cy="158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val="bg-BG"/>
        </w:rPr>
        <w:t xml:space="preserve"> </w:t>
      </w:r>
      <w:r w:rsidR="00B056FB" w:rsidRPr="006D7258">
        <w:rPr>
          <w:sz w:val="20"/>
          <w:szCs w:val="20"/>
          <w:lang w:val="bg-BG"/>
        </w:rPr>
        <w:t xml:space="preserve"> </w:t>
      </w:r>
      <w:r w:rsidR="00B056FB">
        <w:rPr>
          <w:sz w:val="20"/>
          <w:szCs w:val="20"/>
          <w:lang w:val="bg-BG"/>
        </w:rPr>
        <w:t xml:space="preserve">чл. 47г, ал. 1, т. </w:t>
      </w:r>
      <w:r w:rsidR="00542B23">
        <w:rPr>
          <w:sz w:val="20"/>
          <w:szCs w:val="20"/>
          <w:lang w:val="bg-BG"/>
        </w:rPr>
        <w:t>4</w:t>
      </w:r>
      <w:r w:rsidR="00B056FB">
        <w:rPr>
          <w:sz w:val="20"/>
          <w:szCs w:val="20"/>
          <w:lang w:val="bg-BG"/>
        </w:rPr>
        <w:t xml:space="preserve"> от Закона за управление на етажната собственост</w:t>
      </w:r>
      <w:r w:rsidR="00B056FB" w:rsidRPr="00EF2FD6">
        <w:rPr>
          <w:sz w:val="20"/>
          <w:szCs w:val="20"/>
          <w:lang w:val="bg-BG"/>
        </w:rPr>
        <w:t>;</w:t>
      </w:r>
    </w:p>
    <w:p w14:paraId="787544A1" w14:textId="010E5C9F" w:rsidR="000B2981" w:rsidRDefault="000B2981" w:rsidP="000B2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                </w:t>
      </w:r>
      <w:r>
        <w:rPr>
          <w:noProof/>
          <w:sz w:val="20"/>
          <w:szCs w:val="20"/>
        </w:rPr>
        <w:drawing>
          <wp:inline distT="0" distB="0" distL="0" distR="0" wp14:anchorId="45D6DC1C" wp14:editId="5EC6EF51">
            <wp:extent cx="152400" cy="1587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val="bg-BG"/>
        </w:rPr>
        <w:t xml:space="preserve"> </w:t>
      </w:r>
      <w:r w:rsidRPr="00EF2FD6"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  <w:lang w:val="bg-BG"/>
        </w:rPr>
        <w:t>чл. 47г, ал. 1, т. 5 от Закона за управление на етажната собственост</w:t>
      </w:r>
      <w:r w:rsidRPr="00EF2FD6">
        <w:rPr>
          <w:sz w:val="20"/>
          <w:szCs w:val="20"/>
          <w:lang w:val="bg-BG"/>
        </w:rPr>
        <w:t>;</w:t>
      </w:r>
    </w:p>
    <w:p w14:paraId="352F0146" w14:textId="257F10A1" w:rsidR="00542B23" w:rsidRPr="006D7258" w:rsidRDefault="000B2981" w:rsidP="006D7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lang w:val="bg-BG"/>
        </w:rPr>
      </w:pPr>
      <w:r>
        <w:rPr>
          <w:sz w:val="20"/>
          <w:szCs w:val="20"/>
          <w:lang w:val="bg-BG"/>
        </w:rPr>
        <w:t xml:space="preserve">     </w:t>
      </w:r>
    </w:p>
    <w:p w14:paraId="31F6D21E" w14:textId="79B5A19F" w:rsidR="00D00160" w:rsidRPr="00812FE1" w:rsidRDefault="00D00160" w:rsidP="00D00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lang w:val="bg-BG"/>
        </w:rPr>
      </w:pPr>
      <w:r w:rsidRPr="00812FE1">
        <w:rPr>
          <w:lang w:val="bg-BG"/>
        </w:rPr>
        <w:br/>
        <w:t>ФИРМА НА ТЪРГОВЕЦА: …………………………………………………………………………………………………..</w:t>
      </w:r>
    </w:p>
    <w:p w14:paraId="64E798C5" w14:textId="77777777" w:rsidR="00D00160" w:rsidRPr="00812FE1" w:rsidRDefault="00D00160" w:rsidP="00D00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lang w:val="bg-BG"/>
        </w:rPr>
      </w:pPr>
    </w:p>
    <w:p w14:paraId="23DCAF89" w14:textId="77777777" w:rsidR="00D00160" w:rsidRPr="00812FE1" w:rsidRDefault="00D00160" w:rsidP="00D00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lang w:val="bg-BG"/>
        </w:rPr>
      </w:pPr>
      <w:r w:rsidRPr="00812FE1">
        <w:rPr>
          <w:lang w:val="bg-BG"/>
        </w:rPr>
        <w:t>УПРАВИТЕЛ: ………………………………………………………………………………….</w:t>
      </w:r>
    </w:p>
    <w:p w14:paraId="6446D8CF" w14:textId="77777777" w:rsidR="00D00160" w:rsidRPr="00812FE1" w:rsidRDefault="00D00160" w:rsidP="00D00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lang w:val="bg-BG"/>
        </w:rPr>
      </w:pPr>
    </w:p>
    <w:p w14:paraId="0CF86654" w14:textId="77777777" w:rsidR="00D00160" w:rsidRPr="00812FE1" w:rsidRDefault="00D00160" w:rsidP="00D00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lang w:val="bg-BG"/>
        </w:rPr>
      </w:pPr>
      <w:r w:rsidRPr="00812FE1">
        <w:rPr>
          <w:lang w:val="bg-BG"/>
        </w:rPr>
        <w:t xml:space="preserve">ЕДНОЛИЧЕН СОБСТВЕНИК НА КАПИТАЛА: </w:t>
      </w:r>
    </w:p>
    <w:p w14:paraId="307A51EC" w14:textId="77777777" w:rsidR="00D00160" w:rsidRPr="00812FE1" w:rsidRDefault="00D00160" w:rsidP="00D00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lang w:val="bg-BG"/>
        </w:rPr>
      </w:pPr>
    </w:p>
    <w:p w14:paraId="5FA5A76B" w14:textId="77777777" w:rsidR="00D00160" w:rsidRPr="00812FE1" w:rsidRDefault="00D00160" w:rsidP="00D00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lang w:val="bg-BG"/>
        </w:rPr>
      </w:pPr>
      <w:r w:rsidRPr="00812FE1">
        <w:rPr>
          <w:lang w:val="bg-BG"/>
        </w:rPr>
        <w:t>……………………………………………………………………………………………………..</w:t>
      </w:r>
      <w:r w:rsidRPr="00812FE1">
        <w:rPr>
          <w:lang w:val="bg-BG"/>
        </w:rPr>
        <w:br/>
      </w:r>
      <w:r w:rsidRPr="00812FE1">
        <w:rPr>
          <w:lang w:val="bg-BG"/>
        </w:rPr>
        <w:br/>
        <w:t>ЕИК/ПИК:………………………………………………………………………………………</w:t>
      </w:r>
      <w:r w:rsidRPr="00812FE1">
        <w:rPr>
          <w:lang w:val="bg-BG"/>
        </w:rPr>
        <w:br/>
      </w:r>
      <w:r w:rsidRPr="00812FE1">
        <w:rPr>
          <w:lang w:val="bg-BG"/>
        </w:rPr>
        <w:br/>
      </w:r>
      <w:r w:rsidRPr="00812FE1">
        <w:rPr>
          <w:lang w:val="bg-BG"/>
        </w:rPr>
        <w:lastRenderedPageBreak/>
        <w:br/>
        <w:t>СЕДАЛИЩЕ: ………………….. ……………………………………………………………..</w:t>
      </w:r>
    </w:p>
    <w:p w14:paraId="7114A828" w14:textId="77777777" w:rsidR="00D00160" w:rsidRPr="00812FE1" w:rsidRDefault="00D00160" w:rsidP="00D00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lang w:val="bg-BG"/>
        </w:rPr>
      </w:pPr>
    </w:p>
    <w:p w14:paraId="40840323" w14:textId="77777777" w:rsidR="00D00160" w:rsidRPr="00812FE1" w:rsidRDefault="00D00160" w:rsidP="00D00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lang w:val="bg-BG"/>
        </w:rPr>
      </w:pPr>
      <w:r w:rsidRPr="00812FE1">
        <w:rPr>
          <w:lang w:val="bg-BG"/>
        </w:rPr>
        <w:t>АДРЕС НА УПРАВЛЕНИЕ: ………………………………………………………………….</w:t>
      </w:r>
    </w:p>
    <w:p w14:paraId="53B9369A" w14:textId="77777777" w:rsidR="004368F7" w:rsidRDefault="00D00160" w:rsidP="006D7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lang w:val="bg-BG"/>
        </w:rPr>
      </w:pPr>
      <w:r w:rsidRPr="00812FE1">
        <w:rPr>
          <w:lang w:val="bg-BG"/>
        </w:rPr>
        <w:t>АДРЕС ЗА КОРЕСПОНДЕНЦИЯ:…………………………………………………</w:t>
      </w:r>
      <w:r w:rsidR="00C27F34">
        <w:rPr>
          <w:lang w:val="bg-BG"/>
        </w:rPr>
        <w:t>……………………...</w:t>
      </w:r>
    </w:p>
    <w:p w14:paraId="6AEF9D6D" w14:textId="4BEF2772" w:rsidR="00D00160" w:rsidRDefault="00565C97" w:rsidP="006D7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lang w:val="bg-BG"/>
        </w:rPr>
      </w:pPr>
      <w:r>
        <w:rPr>
          <w:lang w:val="bg-BG"/>
        </w:rPr>
        <w:t>НОМЕР НА ИЗДАДЕНО УДОСТОВЕРЕНИЕ ЗА РЕГИСТРАЦИЯ</w:t>
      </w:r>
      <w:r w:rsidRPr="006D7258">
        <w:rPr>
          <w:lang w:val="bg-BG"/>
        </w:rPr>
        <w:t>:</w:t>
      </w:r>
      <w:r w:rsidR="007075B2" w:rsidRPr="007075B2">
        <w:rPr>
          <w:lang w:val="bg-BG"/>
        </w:rPr>
        <w:t xml:space="preserve"> </w:t>
      </w:r>
      <w:r w:rsidR="007075B2">
        <w:rPr>
          <w:lang w:val="bg-BG"/>
        </w:rPr>
        <w:t>…</w:t>
      </w:r>
      <w:r w:rsidR="007075B2" w:rsidRPr="006D7258">
        <w:rPr>
          <w:lang w:val="bg-BG"/>
        </w:rPr>
        <w:t>……….</w:t>
      </w:r>
      <w:r w:rsidR="00C27F34">
        <w:rPr>
          <w:lang w:val="bg-BG"/>
        </w:rPr>
        <w:br/>
      </w:r>
    </w:p>
    <w:p w14:paraId="3EEFE039" w14:textId="77777777" w:rsidR="00511857" w:rsidRDefault="00C27F34" w:rsidP="006D7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lang w:val="bg-BG"/>
        </w:rPr>
      </w:pPr>
      <w:r>
        <w:rPr>
          <w:lang w:val="bg-BG"/>
        </w:rPr>
        <w:t xml:space="preserve">Настоящото уведомление може </w:t>
      </w:r>
      <w:r w:rsidR="00C80A12">
        <w:rPr>
          <w:lang w:val="bg-BG"/>
        </w:rPr>
        <w:t>да бъде обжалвано по реда на чл. 145 и следващите от Административнопроцесуалния кодекс.</w:t>
      </w:r>
    </w:p>
    <w:p w14:paraId="057760C1" w14:textId="2E3B95D5" w:rsidR="00D00160" w:rsidRPr="006D7258" w:rsidRDefault="00D00160" w:rsidP="006D7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lang w:val="bg-BG"/>
        </w:rPr>
      </w:pPr>
      <w:r>
        <w:rPr>
          <w:b/>
          <w:lang w:val="bg-BG"/>
        </w:rPr>
        <w:t>МИНИСТЪР НА РЕГИОНАЛНОТО РАЗВИТИЕ И БЛАГОУСТРОЙСТВОТО</w:t>
      </w:r>
      <w:r w:rsidRPr="00812FE1">
        <w:rPr>
          <w:b/>
          <w:lang w:val="bg-BG"/>
        </w:rPr>
        <w:t>:</w:t>
      </w:r>
    </w:p>
    <w:p w14:paraId="4FC76CDB" w14:textId="77777777" w:rsidR="00D00160" w:rsidRPr="00812FE1" w:rsidRDefault="00D00160" w:rsidP="00D00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lang w:val="bg-BG"/>
        </w:rPr>
      </w:pPr>
    </w:p>
    <w:p w14:paraId="30A7F5DC" w14:textId="77777777" w:rsidR="00D00160" w:rsidRPr="00812FE1" w:rsidRDefault="00D00160" w:rsidP="00D00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iCs/>
          <w:lang w:val="bg-BG"/>
        </w:rPr>
      </w:pPr>
      <w:r w:rsidRPr="00812FE1">
        <w:rPr>
          <w:b/>
          <w:lang w:val="bg-BG"/>
        </w:rPr>
        <w:br/>
      </w:r>
      <w:r w:rsidRPr="00812FE1">
        <w:rPr>
          <w:b/>
          <w:i/>
          <w:iCs/>
          <w:lang w:val="bg-BG"/>
        </w:rPr>
        <w:t>(имена</w:t>
      </w:r>
      <w:r>
        <w:rPr>
          <w:b/>
          <w:i/>
          <w:iCs/>
          <w:lang w:val="bg-BG"/>
        </w:rPr>
        <w:t xml:space="preserve"> и</w:t>
      </w:r>
      <w:r w:rsidRPr="00F9379D">
        <w:rPr>
          <w:b/>
          <w:i/>
          <w:iCs/>
          <w:lang w:val="bg-BG"/>
        </w:rPr>
        <w:t xml:space="preserve"> </w:t>
      </w:r>
      <w:r w:rsidRPr="00812FE1">
        <w:rPr>
          <w:b/>
          <w:i/>
          <w:iCs/>
          <w:lang w:val="bg-BG"/>
        </w:rPr>
        <w:t>подпис</w:t>
      </w:r>
      <w:r w:rsidRPr="00F9379D">
        <w:rPr>
          <w:b/>
          <w:i/>
          <w:iCs/>
          <w:lang w:val="bg-BG"/>
        </w:rPr>
        <w:t>)</w:t>
      </w:r>
    </w:p>
    <w:p w14:paraId="368FCCC4" w14:textId="77777777" w:rsidR="00D00160" w:rsidRPr="00812FE1" w:rsidRDefault="00D00160" w:rsidP="00D00160">
      <w:pPr>
        <w:shd w:val="clear" w:color="auto" w:fill="FEFEFE"/>
        <w:spacing w:line="360" w:lineRule="auto"/>
        <w:jc w:val="both"/>
        <w:rPr>
          <w:color w:val="000000"/>
          <w:lang w:val="bg-BG"/>
        </w:rPr>
      </w:pPr>
    </w:p>
    <w:p w14:paraId="5CDEAA6D" w14:textId="2C692230" w:rsidR="00D00160" w:rsidRPr="00812FE1" w:rsidRDefault="00D00160" w:rsidP="006D7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EFEFE"/>
        <w:tabs>
          <w:tab w:val="left" w:pos="7320"/>
        </w:tabs>
        <w:spacing w:line="360" w:lineRule="auto"/>
        <w:rPr>
          <w:color w:val="000000"/>
          <w:lang w:val="bg-BG"/>
        </w:rPr>
      </w:pPr>
    </w:p>
    <w:p w14:paraId="653CFABA" w14:textId="77777777" w:rsidR="00D00160" w:rsidRPr="00812FE1" w:rsidRDefault="00D00160" w:rsidP="00D00160">
      <w:pPr>
        <w:shd w:val="clear" w:color="auto" w:fill="FEFEFE"/>
        <w:spacing w:line="360" w:lineRule="auto"/>
        <w:jc w:val="both"/>
        <w:rPr>
          <w:color w:val="000000"/>
          <w:lang w:val="bg-BG"/>
        </w:rPr>
      </w:pPr>
    </w:p>
    <w:p w14:paraId="008B8D5A" w14:textId="5739A89E" w:rsidR="00C72220" w:rsidRPr="00812FE1" w:rsidRDefault="00C72220" w:rsidP="00C72220">
      <w:pPr>
        <w:spacing w:after="160" w:line="259" w:lineRule="auto"/>
        <w:ind w:firstLine="8080"/>
        <w:rPr>
          <w:color w:val="000000"/>
          <w:lang w:val="bg-BG"/>
        </w:rPr>
      </w:pPr>
    </w:p>
    <w:p w14:paraId="589D2760" w14:textId="4D7B87D0" w:rsidR="00C659D5" w:rsidRDefault="00E2312C" w:rsidP="0016324F">
      <w:pPr>
        <w:shd w:val="clear" w:color="auto" w:fill="FEFEFE"/>
        <w:spacing w:line="360" w:lineRule="auto"/>
        <w:jc w:val="right"/>
        <w:rPr>
          <w:b/>
          <w:color w:val="000000"/>
          <w:lang w:val="bg-BG"/>
        </w:rPr>
      </w:pPr>
      <w:r w:rsidRPr="00812FE1">
        <w:rPr>
          <w:b/>
          <w:color w:val="000000"/>
          <w:lang w:val="bg-BG"/>
        </w:rPr>
        <w:t>Приложение</w:t>
      </w:r>
      <w:r w:rsidR="00DD6CDF">
        <w:rPr>
          <w:b/>
          <w:color w:val="000000"/>
          <w:lang w:val="bg-BG"/>
        </w:rPr>
        <w:t xml:space="preserve"> </w:t>
      </w:r>
      <w:r w:rsidR="00F34C93">
        <w:rPr>
          <w:b/>
          <w:color w:val="000000"/>
          <w:lang w:val="bg-BG"/>
        </w:rPr>
        <w:t>3</w:t>
      </w:r>
      <w:r w:rsidR="00EA6096">
        <w:rPr>
          <w:b/>
          <w:color w:val="000000"/>
          <w:lang w:val="bg-BG"/>
        </w:rPr>
        <w:t xml:space="preserve"> </w:t>
      </w:r>
      <w:r w:rsidR="003A31E4" w:rsidRPr="00812FE1">
        <w:rPr>
          <w:b/>
          <w:color w:val="000000"/>
          <w:lang w:val="bg-BG"/>
        </w:rPr>
        <w:t xml:space="preserve">към чл. </w:t>
      </w:r>
      <w:r w:rsidR="00F00B96" w:rsidRPr="00272BAA">
        <w:rPr>
          <w:b/>
          <w:color w:val="000000"/>
          <w:lang w:val="bg-BG"/>
        </w:rPr>
        <w:t>2</w:t>
      </w:r>
      <w:r w:rsidR="009F6340" w:rsidRPr="00272BAA">
        <w:rPr>
          <w:b/>
          <w:color w:val="000000"/>
          <w:lang w:val="bg-BG"/>
        </w:rPr>
        <w:t>0</w:t>
      </w:r>
      <w:r w:rsidR="00EA6096" w:rsidRPr="00272BAA">
        <w:rPr>
          <w:b/>
          <w:color w:val="000000"/>
          <w:lang w:val="bg-BG"/>
        </w:rPr>
        <w:t>, ал. 1</w:t>
      </w:r>
      <w:r w:rsidR="00AC5D66">
        <w:rPr>
          <w:b/>
          <w:color w:val="000000"/>
          <w:lang w:val="bg-BG"/>
        </w:rPr>
        <w:t xml:space="preserve"> </w:t>
      </w:r>
    </w:p>
    <w:p w14:paraId="6574488F" w14:textId="76669633" w:rsidR="004D431C" w:rsidRPr="00812FE1" w:rsidRDefault="00AB355A" w:rsidP="0016324F">
      <w:pPr>
        <w:shd w:val="clear" w:color="auto" w:fill="FEFEFE"/>
        <w:spacing w:line="360" w:lineRule="auto"/>
        <w:jc w:val="right"/>
        <w:rPr>
          <w:color w:val="000000"/>
          <w:lang w:val="bg-BG"/>
        </w:rPr>
      </w:pPr>
      <w:r w:rsidRPr="00812FE1">
        <w:rPr>
          <w:b/>
          <w:color w:val="000000"/>
          <w:lang w:val="bg-BG"/>
        </w:rPr>
        <w:t>Образец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D53E03" w:rsidRPr="00DE6F7B" w14:paraId="077374AD" w14:textId="4526B513" w:rsidTr="00F74A9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CBD33B" w14:textId="3C4F3165" w:rsidR="00D53E03" w:rsidRPr="00812FE1" w:rsidRDefault="00D53E03" w:rsidP="00AF5C88">
            <w:pPr>
              <w:jc w:val="center"/>
              <w:rPr>
                <w:b/>
                <w:lang w:val="bg-BG"/>
              </w:rPr>
            </w:pPr>
            <w:r w:rsidRPr="00812FE1">
              <w:rPr>
                <w:b/>
                <w:lang w:val="bg-BG"/>
              </w:rPr>
              <w:t>ЗАЯВЛЕНИЕ</w:t>
            </w:r>
          </w:p>
        </w:tc>
      </w:tr>
      <w:tr w:rsidR="00D53E03" w:rsidRPr="00812FE1" w14:paraId="54094E65" w14:textId="42E80C1A" w:rsidTr="00F74A9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4FB616" w14:textId="763C9684" w:rsidR="00D53E03" w:rsidRPr="00812FE1" w:rsidRDefault="00D53E03" w:rsidP="00AF5C88">
            <w:pPr>
              <w:jc w:val="center"/>
              <w:rPr>
                <w:b/>
                <w:lang w:val="bg-BG"/>
              </w:rPr>
            </w:pPr>
            <w:r w:rsidRPr="00812FE1">
              <w:rPr>
                <w:b/>
                <w:lang w:val="bg-BG"/>
              </w:rPr>
              <w:t xml:space="preserve">за регистрация на сдружение на собствениците по чл. 29, ал. 1 </w:t>
            </w:r>
            <w:r w:rsidR="00BA2B06">
              <w:rPr>
                <w:b/>
                <w:lang w:val="bg-BG"/>
              </w:rPr>
              <w:t>от Закона за управление на етажната собственост (</w:t>
            </w:r>
            <w:r w:rsidRPr="00812FE1">
              <w:rPr>
                <w:b/>
                <w:lang w:val="bg-BG"/>
              </w:rPr>
              <w:t>ЗУЕС</w:t>
            </w:r>
            <w:r w:rsidR="00BA2B06">
              <w:rPr>
                <w:b/>
                <w:lang w:val="bg-BG"/>
              </w:rPr>
              <w:t>)</w:t>
            </w:r>
            <w:r w:rsidR="00F16E08">
              <w:rPr>
                <w:b/>
                <w:lang w:val="bg-BG"/>
              </w:rPr>
              <w:t xml:space="preserve"> </w:t>
            </w:r>
            <w:r w:rsidR="00F16E08" w:rsidRPr="002A53E5">
              <w:rPr>
                <w:b/>
                <w:bCs/>
                <w:color w:val="000000"/>
                <w:lang w:val="bg-BG"/>
              </w:rPr>
              <w:t>и за вписване на промени в обстоятелствата, подлежащи на вписване</w:t>
            </w:r>
          </w:p>
        </w:tc>
      </w:tr>
      <w:tr w:rsidR="00D53E03" w:rsidRPr="00812FE1" w14:paraId="29E262B3" w14:textId="3949D48E" w:rsidTr="00F74A9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1161D2" w14:textId="5B251956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  <w:tr w:rsidR="00D53E03" w:rsidRPr="00812FE1" w14:paraId="79E6019E" w14:textId="30E414B4" w:rsidTr="00F74A9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12359" w14:textId="2EA2A6C1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от 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53E03" w:rsidRPr="00812FE1" w14:paraId="2BEE8DE7" w14:textId="116F7E5D" w:rsidTr="00F74A9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D90702" w14:textId="38FB0805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(име, презиме, фамилия)</w:t>
            </w:r>
          </w:p>
        </w:tc>
      </w:tr>
      <w:tr w:rsidR="00D53E03" w:rsidRPr="00812FE1" w14:paraId="529820C4" w14:textId="0D07C6F1" w:rsidTr="00F74A9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C696E7" w14:textId="11127B10" w:rsidR="00D53E03" w:rsidRPr="00812FE1" w:rsidRDefault="00D53E03" w:rsidP="00BA2B06">
            <w:pPr>
              <w:jc w:val="both"/>
              <w:rPr>
                <w:lang w:val="bg-BG"/>
              </w:rPr>
            </w:pPr>
            <w:r w:rsidRPr="00812FE1">
              <w:rPr>
                <w:lang w:val="bg-BG"/>
              </w:rPr>
              <w:t>председател на управителен съвет</w:t>
            </w:r>
            <w:r w:rsidR="001C1B7E">
              <w:t xml:space="preserve"> (</w:t>
            </w:r>
            <w:r w:rsidRPr="00812FE1">
              <w:rPr>
                <w:lang w:val="bg-BG"/>
              </w:rPr>
              <w:t>управител</w:t>
            </w:r>
            <w:r w:rsidR="001C1B7E">
              <w:t>)</w:t>
            </w:r>
            <w:r w:rsidRPr="00812FE1">
              <w:rPr>
                <w:lang w:val="bg-BG"/>
              </w:rPr>
              <w:t xml:space="preserve"> на сдружението на собствениците ....................................................................................................................................................................................</w:t>
            </w:r>
          </w:p>
        </w:tc>
      </w:tr>
      <w:tr w:rsidR="00D53E03" w:rsidRPr="00812FE1" w14:paraId="4737094E" w14:textId="7D6E5178" w:rsidTr="00F74A9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2DDAFE" w14:textId="7011FEF1" w:rsidR="00D53E03" w:rsidRPr="00812FE1" w:rsidRDefault="00D53E03" w:rsidP="00C72220">
            <w:pPr>
              <w:jc w:val="both"/>
              <w:rPr>
                <w:lang w:val="bg-BG"/>
              </w:rPr>
            </w:pPr>
            <w:r w:rsidRPr="00812FE1">
              <w:rPr>
                <w:lang w:val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53E03" w:rsidRPr="00812FE1" w14:paraId="5B743616" w14:textId="14E3CEA9" w:rsidTr="00F74A9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6CD6AB" w14:textId="680B4F08" w:rsidR="00D53E03" w:rsidRPr="00812FE1" w:rsidRDefault="00D53E03" w:rsidP="00C72220">
            <w:pPr>
              <w:jc w:val="both"/>
              <w:rPr>
                <w:lang w:val="bg-BG"/>
              </w:rPr>
            </w:pPr>
            <w:r w:rsidRPr="00812FE1">
              <w:rPr>
                <w:lang w:val="bg-BG"/>
              </w:rPr>
              <w:lastRenderedPageBreak/>
              <w:t>(наименование на сдружението)</w:t>
            </w:r>
          </w:p>
        </w:tc>
      </w:tr>
      <w:tr w:rsidR="00D53E03" w:rsidRPr="00812FE1" w14:paraId="3B0EC3C2" w14:textId="64736D14" w:rsidTr="00F74A9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4BCD46" w14:textId="027BDA54" w:rsidR="00D53E03" w:rsidRPr="00812FE1" w:rsidRDefault="00D53E03" w:rsidP="00C72220">
            <w:pPr>
              <w:jc w:val="both"/>
              <w:rPr>
                <w:lang w:val="bg-BG"/>
              </w:rPr>
            </w:pPr>
            <w:r w:rsidRPr="00812FE1">
              <w:rPr>
                <w:lang w:val="bg-BG"/>
              </w:rPr>
              <w:t xml:space="preserve">в сграда, намираща се в гр. .................., ул. ...................., № ..., ж.к. ..., бл. ..., вх. ... </w:t>
            </w:r>
          </w:p>
        </w:tc>
      </w:tr>
      <w:tr w:rsidR="00D53E03" w:rsidRPr="00812FE1" w14:paraId="70C4F04E" w14:textId="36D13411" w:rsidTr="00F74A9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78AE56" w14:textId="3B2C8AAF" w:rsidR="00D53E03" w:rsidRPr="00812FE1" w:rsidRDefault="00D53E03" w:rsidP="00C72220">
            <w:pPr>
              <w:jc w:val="both"/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  <w:tr w:rsidR="00D53E03" w:rsidRPr="00812FE1" w14:paraId="1D6B9B7C" w14:textId="7FA94D11" w:rsidTr="00F74A9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43E316" w14:textId="12C73783" w:rsidR="00D53E03" w:rsidRPr="00812FE1" w:rsidRDefault="00D53E03" w:rsidP="00C72220">
            <w:pPr>
              <w:jc w:val="both"/>
              <w:rPr>
                <w:lang w:val="bg-BG"/>
              </w:rPr>
            </w:pPr>
            <w:r w:rsidRPr="00812FE1">
              <w:rPr>
                <w:lang w:val="bg-BG"/>
              </w:rPr>
              <w:t>УВАЖАЕМА/И ГОСПОЖО/ГОСПОДИН КМЕТ,</w:t>
            </w:r>
          </w:p>
        </w:tc>
      </w:tr>
      <w:tr w:rsidR="00D53E03" w:rsidRPr="00812FE1" w14:paraId="4D137F14" w14:textId="688F6BBE" w:rsidTr="00F74A9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38AB61" w14:textId="1CFE7306" w:rsidR="00D53E03" w:rsidRPr="00812FE1" w:rsidRDefault="00D53E03" w:rsidP="00C72220">
            <w:pPr>
              <w:jc w:val="both"/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  <w:tr w:rsidR="00D53E03" w:rsidRPr="00812FE1" w14:paraId="7719E6F3" w14:textId="7DA0DCA6" w:rsidTr="00F74A9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F101B" w14:textId="777B9051" w:rsidR="00D53E03" w:rsidRPr="00812FE1" w:rsidRDefault="00D53E03" w:rsidP="004636A4">
            <w:pPr>
              <w:jc w:val="both"/>
              <w:rPr>
                <w:lang w:val="bg-BG"/>
              </w:rPr>
            </w:pPr>
            <w:r w:rsidRPr="00812FE1">
              <w:rPr>
                <w:lang w:val="bg-BG"/>
              </w:rPr>
              <w:t xml:space="preserve">В изпълнение на чл. 29 ЗУЕС предоставям необходимите данни за регистрация на сдружението на собствениците в </w:t>
            </w:r>
            <w:r w:rsidR="00F92DF0">
              <w:rPr>
                <w:lang w:val="bg-BG"/>
              </w:rPr>
              <w:t xml:space="preserve">Регистъра на етажната собственост по чл. </w:t>
            </w:r>
            <w:r w:rsidR="00E81C38">
              <w:t>47</w:t>
            </w:r>
            <w:r w:rsidR="00E81C38">
              <w:rPr>
                <w:lang w:val="bg-BG"/>
              </w:rPr>
              <w:t>а, ал. 1, т. 2</w:t>
            </w:r>
            <w:r w:rsidR="00E15F2A">
              <w:rPr>
                <w:lang w:val="bg-BG"/>
              </w:rPr>
              <w:t>, б. „а“ от Закона за управление на етажната собственост</w:t>
            </w:r>
            <w:r w:rsidR="00DD44D4">
              <w:rPr>
                <w:lang w:val="bg-BG"/>
              </w:rPr>
              <w:t>.</w:t>
            </w:r>
            <w:r w:rsidR="00F92DF0">
              <w:rPr>
                <w:lang w:val="bg-BG"/>
              </w:rPr>
              <w:t xml:space="preserve"> </w:t>
            </w:r>
            <w:r w:rsidR="00C24744">
              <w:rPr>
                <w:lang w:val="bg-BG"/>
              </w:rPr>
              <w:t>/</w:t>
            </w:r>
            <w:r w:rsidR="00C24744" w:rsidRPr="00812FE1">
              <w:rPr>
                <w:color w:val="000000"/>
                <w:lang w:val="bg-BG"/>
              </w:rPr>
              <w:t xml:space="preserve"> Ви уведомявам, че на ......................................г. беше извършена промяна в обстоятелствата по чл. 47д, ал. 2 от ЗУЕС, а именно: ............................................</w:t>
            </w:r>
          </w:p>
        </w:tc>
      </w:tr>
      <w:tr w:rsidR="00D53E03" w:rsidRPr="00812FE1" w14:paraId="09F8C637" w14:textId="5CC10A1F" w:rsidTr="00F74A9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BDDDF5" w14:textId="14996B96" w:rsidR="00D53E03" w:rsidRPr="00812FE1" w:rsidRDefault="00D53E03" w:rsidP="00C72220">
            <w:pPr>
              <w:jc w:val="both"/>
              <w:rPr>
                <w:lang w:val="bg-BG"/>
              </w:rPr>
            </w:pPr>
            <w:r w:rsidRPr="00812FE1">
              <w:rPr>
                <w:lang w:val="bg-BG"/>
              </w:rPr>
              <w:t>Сдружението на собствениците е създадено на учредително събрание, проведено на ...</w:t>
            </w:r>
            <w:r w:rsidR="00107CC7" w:rsidRPr="00812FE1">
              <w:rPr>
                <w:lang w:val="bg-BG"/>
              </w:rPr>
              <w:t>....</w:t>
            </w:r>
            <w:r w:rsidRPr="00812FE1">
              <w:rPr>
                <w:lang w:val="bg-BG"/>
              </w:rPr>
              <w:t xml:space="preserve"> г.</w:t>
            </w:r>
          </w:p>
        </w:tc>
      </w:tr>
      <w:tr w:rsidR="00D53E03" w:rsidRPr="00812FE1" w14:paraId="4723B01D" w14:textId="568F1BBF" w:rsidTr="00F74A9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D8E707" w14:textId="74AE1CAD" w:rsidR="00D53E03" w:rsidRPr="00812FE1" w:rsidRDefault="00D53E03" w:rsidP="00C72220">
            <w:pPr>
              <w:jc w:val="both"/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</w:tbl>
    <w:p w14:paraId="3F2827B2" w14:textId="4B2854D0" w:rsidR="00D53E03" w:rsidRPr="00812FE1" w:rsidRDefault="00D53E03" w:rsidP="00D53E03">
      <w:pPr>
        <w:rPr>
          <w:vanish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1"/>
        <w:gridCol w:w="2056"/>
        <w:gridCol w:w="2101"/>
        <w:gridCol w:w="2156"/>
      </w:tblGrid>
      <w:tr w:rsidR="00D53E03" w:rsidRPr="00812FE1" w14:paraId="23D14E89" w14:textId="41314FDC" w:rsidTr="00F74A9D"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87A55E" w14:textId="654A9503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Трите имена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8DFC87D" w14:textId="304696CD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Адрес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C1B25E0" w14:textId="1F13F20B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Телефон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888D147" w14:textId="5B3952FB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Електронна поща(6)</w:t>
            </w:r>
          </w:p>
        </w:tc>
      </w:tr>
    </w:tbl>
    <w:p w14:paraId="2FBEAB06" w14:textId="1BD17B3F" w:rsidR="00D53E03" w:rsidRPr="00812FE1" w:rsidRDefault="00D53E03" w:rsidP="00D53E03">
      <w:pPr>
        <w:rPr>
          <w:vanish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D53E03" w:rsidRPr="0074045A" w14:paraId="4B4F64BA" w14:textId="29D1752B" w:rsidTr="00F74A9D">
        <w:tc>
          <w:tcPr>
            <w:tcW w:w="10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0B3C312" w14:textId="6D2B1BAC" w:rsidR="00D53E03" w:rsidRPr="00812FE1" w:rsidRDefault="00D53E03" w:rsidP="00BA2B06">
            <w:pPr>
              <w:rPr>
                <w:lang w:val="bg-BG"/>
              </w:rPr>
            </w:pPr>
            <w:r w:rsidRPr="00812FE1">
              <w:rPr>
                <w:lang w:val="bg-BG"/>
              </w:rPr>
              <w:t>Председател на управителния съвет</w:t>
            </w:r>
            <w:r w:rsidR="00FF7BE1" w:rsidRPr="008941AC">
              <w:rPr>
                <w:lang w:val="bg-BG"/>
              </w:rPr>
              <w:t xml:space="preserve"> </w:t>
            </w:r>
            <w:r w:rsidR="00FF7BE1" w:rsidRPr="00FF7BE1">
              <w:rPr>
                <w:lang w:val="bg-BG"/>
              </w:rPr>
              <w:t>(</w:t>
            </w:r>
            <w:r w:rsidRPr="00812FE1">
              <w:rPr>
                <w:lang w:val="bg-BG"/>
              </w:rPr>
              <w:t>управител</w:t>
            </w:r>
            <w:r w:rsidR="00FF7BE1" w:rsidRPr="00FF7BE1">
              <w:rPr>
                <w:lang w:val="bg-BG"/>
              </w:rPr>
              <w:t>)</w:t>
            </w:r>
            <w:r w:rsidRPr="00812FE1">
              <w:rPr>
                <w:lang w:val="bg-BG"/>
              </w:rPr>
              <w:t xml:space="preserve"> е:</w:t>
            </w:r>
          </w:p>
        </w:tc>
      </w:tr>
      <w:tr w:rsidR="00D53E03" w:rsidRPr="0074045A" w14:paraId="5EDAA310" w14:textId="11D95F63" w:rsidTr="00F74A9D">
        <w:tc>
          <w:tcPr>
            <w:tcW w:w="10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FD80F95" w14:textId="6388CACF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</w:tbl>
    <w:p w14:paraId="04AE9826" w14:textId="5B2D19ED" w:rsidR="00D53E03" w:rsidRPr="00812FE1" w:rsidRDefault="00D53E03" w:rsidP="00D53E03">
      <w:pPr>
        <w:rPr>
          <w:vanish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6"/>
        <w:gridCol w:w="2076"/>
        <w:gridCol w:w="2076"/>
        <w:gridCol w:w="2076"/>
      </w:tblGrid>
      <w:tr w:rsidR="00D53E03" w:rsidRPr="0074045A" w14:paraId="491344CA" w14:textId="572EEAAB" w:rsidTr="00F74A9D"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F9C88" w14:textId="6C488571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6F4E620" w14:textId="353432EB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C2D0F80" w14:textId="2E922662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7B86BFC" w14:textId="37D73C3E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</w:tbl>
    <w:p w14:paraId="0342D39A" w14:textId="3DED7B49" w:rsidR="00D53E03" w:rsidRPr="00812FE1" w:rsidRDefault="00D53E03" w:rsidP="00D53E03">
      <w:pPr>
        <w:rPr>
          <w:vanish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D53E03" w:rsidRPr="0074045A" w14:paraId="17248B16" w14:textId="33DFC602" w:rsidTr="00F74A9D">
        <w:tc>
          <w:tcPr>
            <w:tcW w:w="10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5BC62BC" w14:textId="5A9F7F34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Членове на управителния съвет са:</w:t>
            </w:r>
          </w:p>
        </w:tc>
      </w:tr>
      <w:tr w:rsidR="00D53E03" w:rsidRPr="0074045A" w14:paraId="2D155C60" w14:textId="0A2EEA37" w:rsidTr="00F74A9D">
        <w:tc>
          <w:tcPr>
            <w:tcW w:w="10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FF88BBA" w14:textId="2ABC0595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</w:tbl>
    <w:p w14:paraId="2785A7D1" w14:textId="44DC0597" w:rsidR="00D53E03" w:rsidRPr="00812FE1" w:rsidRDefault="00D53E03" w:rsidP="00D53E03">
      <w:pPr>
        <w:rPr>
          <w:vanish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1"/>
        <w:gridCol w:w="2071"/>
        <w:gridCol w:w="2071"/>
        <w:gridCol w:w="2071"/>
      </w:tblGrid>
      <w:tr w:rsidR="00D53E03" w:rsidRPr="00812FE1" w14:paraId="5A96678C" w14:textId="42FD436C" w:rsidTr="00F74A9D"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83C7B4" w14:textId="47CF41E1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 xml:space="preserve">1. 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39128DE" w14:textId="751F2E46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2D9BCBF" w14:textId="483F35F4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62A94AB" w14:textId="3C05BBAA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  <w:tr w:rsidR="00D53E03" w:rsidRPr="00812FE1" w14:paraId="125E32DD" w14:textId="181DD89F" w:rsidTr="00F74A9D"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F4757" w14:textId="091057D6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2.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030BA83" w14:textId="530658CD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86FE843" w14:textId="358982D2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82E46C8" w14:textId="776C7DAA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  <w:tr w:rsidR="00D53E03" w:rsidRPr="00812FE1" w14:paraId="32995D9C" w14:textId="5C688107" w:rsidTr="00F74A9D"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D1F159" w14:textId="4C0C1AF6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 xml:space="preserve">…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B24AB7E" w14:textId="077328FC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8D3B12E" w14:textId="67F80850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C40F23A" w14:textId="3163CAD1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</w:tbl>
    <w:p w14:paraId="40A8E889" w14:textId="302ABFDD" w:rsidR="00D53E03" w:rsidRPr="00812FE1" w:rsidRDefault="00D53E03" w:rsidP="00D53E03">
      <w:pPr>
        <w:rPr>
          <w:vanish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D53E03" w:rsidRPr="0074045A" w14:paraId="7CD81D16" w14:textId="2AD7DDF6" w:rsidTr="00F74A9D">
        <w:tc>
          <w:tcPr>
            <w:tcW w:w="10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AEDB8D2" w14:textId="730F3E59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Председател на контролния съвет (контрольор) е:</w:t>
            </w:r>
          </w:p>
        </w:tc>
      </w:tr>
      <w:tr w:rsidR="00D53E03" w:rsidRPr="0074045A" w14:paraId="126B04D0" w14:textId="3D98751B" w:rsidTr="00F74A9D">
        <w:tc>
          <w:tcPr>
            <w:tcW w:w="10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9E0DC2B" w14:textId="366AE323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</w:tbl>
    <w:p w14:paraId="2EA452F7" w14:textId="1CD159EA" w:rsidR="00D53E03" w:rsidRPr="00812FE1" w:rsidRDefault="00D53E03" w:rsidP="00D53E03">
      <w:pPr>
        <w:rPr>
          <w:vanish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6"/>
        <w:gridCol w:w="2076"/>
        <w:gridCol w:w="2076"/>
        <w:gridCol w:w="2076"/>
      </w:tblGrid>
      <w:tr w:rsidR="00D53E03" w:rsidRPr="0074045A" w14:paraId="6AE0CA39" w14:textId="29857697" w:rsidTr="00F74A9D"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F986E" w14:textId="267315F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E57B7D5" w14:textId="281E61CC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6345A99" w14:textId="309AAA60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1844892" w14:textId="3886E17E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</w:tbl>
    <w:p w14:paraId="4CBAEDF5" w14:textId="00235434" w:rsidR="00D53E03" w:rsidRPr="00812FE1" w:rsidRDefault="00D53E03" w:rsidP="00D53E03">
      <w:pPr>
        <w:rPr>
          <w:vanish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D53E03" w:rsidRPr="0074045A" w14:paraId="6C343F27" w14:textId="20FC494D" w:rsidTr="00F74A9D">
        <w:tc>
          <w:tcPr>
            <w:tcW w:w="10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A47B695" w14:textId="585DC931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Членове на контролния съвет са:</w:t>
            </w:r>
          </w:p>
        </w:tc>
      </w:tr>
      <w:tr w:rsidR="00D53E03" w:rsidRPr="0074045A" w14:paraId="43F98F5D" w14:textId="2B0B866B" w:rsidTr="00F74A9D">
        <w:tc>
          <w:tcPr>
            <w:tcW w:w="10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B67B0E2" w14:textId="0994C30D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</w:tbl>
    <w:p w14:paraId="57FDC4A4" w14:textId="74306F4A" w:rsidR="00D53E03" w:rsidRPr="00812FE1" w:rsidRDefault="00D53E03" w:rsidP="00D53E03">
      <w:pPr>
        <w:rPr>
          <w:vanish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3127"/>
        <w:gridCol w:w="2065"/>
        <w:gridCol w:w="2065"/>
        <w:gridCol w:w="2065"/>
        <w:gridCol w:w="16"/>
      </w:tblGrid>
      <w:tr w:rsidR="00D53E03" w:rsidRPr="00812FE1" w14:paraId="41470C1E" w14:textId="09DAD171" w:rsidTr="001955EA">
        <w:trPr>
          <w:gridBefore w:val="1"/>
          <w:gridAfter w:val="1"/>
          <w:wAfter w:w="8" w:type="dxa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6DA9F6" w14:textId="012A6179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 xml:space="preserve">1. 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31E08CD" w14:textId="51EA0E89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244706C" w14:textId="1B3C84BA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699B1CE" w14:textId="7BBC822C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  <w:tr w:rsidR="00D53E03" w:rsidRPr="00812FE1" w14:paraId="0F37BC32" w14:textId="6E8E05BF" w:rsidTr="001955EA">
        <w:trPr>
          <w:gridBefore w:val="1"/>
          <w:gridAfter w:val="1"/>
          <w:wAfter w:w="8" w:type="dxa"/>
        </w:trPr>
        <w:tc>
          <w:tcPr>
            <w:tcW w:w="3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8C465" w14:textId="2AA18E7B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 xml:space="preserve">2.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E834D4E" w14:textId="12E3C18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E39716A" w14:textId="46841E6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CC0E5AB" w14:textId="558F1E66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  <w:tr w:rsidR="00D53E03" w:rsidRPr="00812FE1" w14:paraId="1126D6C0" w14:textId="55416303" w:rsidTr="001955EA">
        <w:trPr>
          <w:gridBefore w:val="1"/>
          <w:gridAfter w:val="1"/>
          <w:wAfter w:w="8" w:type="dxa"/>
        </w:trPr>
        <w:tc>
          <w:tcPr>
            <w:tcW w:w="3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3B935E" w14:textId="597F504B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09168BF" w14:textId="04383A45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56C3AEE" w14:textId="7C20278E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41DAA9B" w14:textId="789A5F2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  <w:tr w:rsidR="00D53E03" w:rsidRPr="00812FE1" w14:paraId="3A9A3570" w14:textId="62EBAFA6" w:rsidTr="001955EA">
        <w:trPr>
          <w:gridBefore w:val="1"/>
          <w:gridAfter w:val="1"/>
          <w:wAfter w:w="8" w:type="dxa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094072" w14:textId="48805011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FA0DD5" w14:textId="7D8C7E2E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F19BF6" w14:textId="11D19B08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F928AC" w14:textId="3135402C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  <w:tr w:rsidR="00D53E03" w:rsidRPr="00812FE1" w14:paraId="7F3E65C2" w14:textId="509EF3B6" w:rsidTr="001955EA"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FF2C362" w14:textId="06BE6114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  <w:tr w:rsidR="00D53E03" w:rsidRPr="00812FE1" w14:paraId="09D810EA" w14:textId="62F3FB42" w:rsidTr="001955EA"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17D2B78B" w14:textId="7CF876D6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Към заявлението прилагам следните документи:</w:t>
            </w:r>
          </w:p>
        </w:tc>
      </w:tr>
      <w:tr w:rsidR="00D53E03" w:rsidRPr="00812FE1" w14:paraId="3E90A70B" w14:textId="6A9DD11C" w:rsidTr="001955EA"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10D8413" w14:textId="44FAF535" w:rsidR="00D53E03" w:rsidRPr="00812FE1" w:rsidRDefault="00D53E03" w:rsidP="00C72220">
            <w:pPr>
              <w:jc w:val="both"/>
              <w:rPr>
                <w:lang w:val="bg-BG"/>
              </w:rPr>
            </w:pPr>
            <w:r w:rsidRPr="00812FE1">
              <w:rPr>
                <w:lang w:val="bg-BG"/>
              </w:rPr>
              <w:t>1. Списък на собствениците, участващи в сдружението, с трите им имена и адреса в етажната собственост.</w:t>
            </w:r>
          </w:p>
        </w:tc>
      </w:tr>
      <w:tr w:rsidR="00D53E03" w:rsidRPr="00812FE1" w14:paraId="175D659E" w14:textId="6775F5A7" w:rsidTr="001955EA"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E65182D" w14:textId="25BD3A65" w:rsidR="00D53E03" w:rsidRPr="00812FE1" w:rsidRDefault="00D53E03" w:rsidP="00C72220">
            <w:pPr>
              <w:jc w:val="both"/>
              <w:rPr>
                <w:lang w:val="bg-BG"/>
              </w:rPr>
            </w:pPr>
            <w:r w:rsidRPr="00812FE1">
              <w:rPr>
                <w:lang w:val="bg-BG"/>
              </w:rPr>
              <w:lastRenderedPageBreak/>
              <w:t>2. Копие от протокола на учредителното събрание, заверено от председателя на управителния съвет (управителя).</w:t>
            </w:r>
          </w:p>
        </w:tc>
      </w:tr>
      <w:tr w:rsidR="00D53E03" w:rsidRPr="00812FE1" w14:paraId="08C63F4B" w14:textId="366709F5" w:rsidTr="001955EA"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5102E1F" w14:textId="335DF404" w:rsidR="00D53E03" w:rsidRPr="00812FE1" w:rsidRDefault="00D53E03" w:rsidP="00C72220">
            <w:pPr>
              <w:jc w:val="both"/>
              <w:rPr>
                <w:lang w:val="bg-BG"/>
              </w:rPr>
            </w:pPr>
            <w:r w:rsidRPr="00812FE1">
              <w:rPr>
                <w:lang w:val="bg-BG"/>
              </w:rPr>
              <w:t>3. Копие от приетото споразумение, заверено от председателя на управителния съвет (управителя).</w:t>
            </w:r>
          </w:p>
        </w:tc>
      </w:tr>
      <w:tr w:rsidR="00D53E03" w:rsidRPr="00812FE1" w14:paraId="4479914A" w14:textId="53F79539" w:rsidTr="001955EA"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3876E69B" w14:textId="29F5C0F1" w:rsidR="00D53E03" w:rsidRPr="00812FE1" w:rsidRDefault="00D53E03" w:rsidP="00C72220">
            <w:pPr>
              <w:jc w:val="both"/>
              <w:rPr>
                <w:lang w:val="bg-BG"/>
              </w:rPr>
            </w:pPr>
            <w:r w:rsidRPr="00812FE1">
              <w:rPr>
                <w:lang w:val="bg-BG"/>
              </w:rPr>
              <w:t>4. Нотариално заверени образци от подписите на лицата, представляващи сдружението.</w:t>
            </w:r>
          </w:p>
        </w:tc>
      </w:tr>
      <w:tr w:rsidR="00D53E03" w:rsidRPr="00812FE1" w14:paraId="3281D950" w14:textId="78C71417" w:rsidTr="001955EA"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06C79A94" w14:textId="7FE7C03E" w:rsidR="00D53E03" w:rsidRPr="00812FE1" w:rsidRDefault="00D53E03" w:rsidP="00C72220">
            <w:pPr>
              <w:jc w:val="both"/>
              <w:rPr>
                <w:lang w:val="bg-BG"/>
              </w:rPr>
            </w:pPr>
            <w:r w:rsidRPr="00812FE1">
              <w:rPr>
                <w:lang w:val="bg-BG"/>
              </w:rPr>
              <w:t>Декларирам, че заявеното отговаря на фактическото положение към момента на подаване на заявлението.</w:t>
            </w:r>
          </w:p>
        </w:tc>
      </w:tr>
      <w:tr w:rsidR="00D53E03" w:rsidRPr="00812FE1" w14:paraId="0C41AFB3" w14:textId="182EFF53" w:rsidTr="001955EA"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3A7A98B8" w14:textId="085AA315" w:rsidR="00D53E03" w:rsidRPr="00812FE1" w:rsidRDefault="00D53E03" w:rsidP="00C72220">
            <w:pPr>
              <w:jc w:val="both"/>
              <w:rPr>
                <w:lang w:val="bg-BG"/>
              </w:rPr>
            </w:pPr>
            <w:r w:rsidRPr="00812FE1">
              <w:rPr>
                <w:lang w:val="bg-BG"/>
              </w:rPr>
              <w:t>Известно ми е, че за декларирани от мен неверни данни нося отговорност по чл. 313 от Наказателния кодекс.</w:t>
            </w:r>
          </w:p>
        </w:tc>
      </w:tr>
      <w:tr w:rsidR="00D53E03" w:rsidRPr="00812FE1" w14:paraId="07F3DB35" w14:textId="1F347991" w:rsidTr="001955EA"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EFE2C3C" w14:textId="5E05CA73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</w:tbl>
    <w:p w14:paraId="312D38D3" w14:textId="3B2876B5" w:rsidR="00D53E03" w:rsidRPr="00812FE1" w:rsidRDefault="00D53E03" w:rsidP="00D53E03">
      <w:pPr>
        <w:rPr>
          <w:vanish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2"/>
        <w:gridCol w:w="4748"/>
      </w:tblGrid>
      <w:tr w:rsidR="00D53E03" w:rsidRPr="00812FE1" w14:paraId="63DFA40A" w14:textId="69BA5ECC" w:rsidTr="00CF4A1D">
        <w:trPr>
          <w:trHeight w:val="903"/>
        </w:trPr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A2A732" w14:textId="1A5EDF17" w:rsidR="00CF4A1D" w:rsidRDefault="00CF4A1D" w:rsidP="00F74A9D">
            <w:pPr>
              <w:rPr>
                <w:lang w:val="bg-BG"/>
              </w:rPr>
            </w:pPr>
          </w:p>
          <w:p w14:paraId="1F8AB452" w14:textId="44A126F5" w:rsidR="00CF4A1D" w:rsidRDefault="00CF4A1D" w:rsidP="00F74A9D">
            <w:pPr>
              <w:rPr>
                <w:lang w:val="bg-BG"/>
              </w:rPr>
            </w:pPr>
          </w:p>
          <w:p w14:paraId="2EE9D5D0" w14:textId="75606848" w:rsidR="00D53E03" w:rsidRPr="00CF4A1D" w:rsidRDefault="00D53E03" w:rsidP="00F74A9D">
            <w:pPr>
              <w:rPr>
                <w:b/>
                <w:lang w:val="bg-BG"/>
              </w:rPr>
            </w:pPr>
            <w:r w:rsidRPr="00CF4A1D">
              <w:rPr>
                <w:b/>
                <w:lang w:val="bg-BG"/>
              </w:rPr>
              <w:t xml:space="preserve">ДАТА: ............ 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96BA0C" w14:textId="0E8D85D9" w:rsidR="00CF4A1D" w:rsidRDefault="00CF4A1D" w:rsidP="00F74A9D">
            <w:pPr>
              <w:rPr>
                <w:lang w:val="bg-BG"/>
              </w:rPr>
            </w:pPr>
          </w:p>
          <w:p w14:paraId="326373D8" w14:textId="66549AB0" w:rsidR="00CF4A1D" w:rsidRPr="00CF4A1D" w:rsidRDefault="00CF4A1D" w:rsidP="00F74A9D">
            <w:pPr>
              <w:rPr>
                <w:b/>
                <w:lang w:val="bg-BG"/>
              </w:rPr>
            </w:pPr>
          </w:p>
          <w:p w14:paraId="5BBC5A43" w14:textId="3E5F512F" w:rsidR="00D53E03" w:rsidRPr="00812FE1" w:rsidRDefault="00D53E03" w:rsidP="00F74A9D">
            <w:pPr>
              <w:rPr>
                <w:lang w:val="bg-BG"/>
              </w:rPr>
            </w:pPr>
            <w:r w:rsidRPr="00CF4A1D">
              <w:rPr>
                <w:b/>
                <w:lang w:val="bg-BG"/>
              </w:rPr>
              <w:t>ПОДПИС НА ЗАЯВИТЕЛЯ: ..................</w:t>
            </w:r>
            <w:r w:rsidRPr="00812FE1">
              <w:rPr>
                <w:lang w:val="bg-BG"/>
              </w:rPr>
              <w:t xml:space="preserve"> </w:t>
            </w:r>
          </w:p>
        </w:tc>
      </w:tr>
    </w:tbl>
    <w:p w14:paraId="15A4FC76" w14:textId="2DD3B970" w:rsidR="00D53E03" w:rsidRPr="00812FE1" w:rsidRDefault="00D53E03" w:rsidP="00D53E03">
      <w:pPr>
        <w:rPr>
          <w:vanish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D53E03" w:rsidRPr="00812FE1" w14:paraId="48EF1003" w14:textId="29F3880C" w:rsidTr="009D307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75F2C3" w14:textId="2E7DC4CC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  <w:tr w:rsidR="00D53E03" w:rsidRPr="00812FE1" w14:paraId="18D0FF28" w14:textId="4EC2968B" w:rsidTr="009D307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460F98" w14:textId="7EB70833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Забележка. Представя се документ за самоличност на заявителя.</w:t>
            </w:r>
          </w:p>
        </w:tc>
      </w:tr>
    </w:tbl>
    <w:p w14:paraId="596F57F5" w14:textId="1A1642D1" w:rsidR="009D3071" w:rsidRDefault="009D3071" w:rsidP="009D3071">
      <w:pPr>
        <w:rPr>
          <w:vanish/>
          <w:lang w:val="bg-BG"/>
        </w:rPr>
      </w:pPr>
    </w:p>
    <w:p w14:paraId="59C2E650" w14:textId="2CA6F199" w:rsidR="009D3071" w:rsidRPr="00812FE1" w:rsidRDefault="009D3071" w:rsidP="009D3071">
      <w:pPr>
        <w:rPr>
          <w:vanish/>
          <w:lang w:val="bg-BG"/>
        </w:rPr>
      </w:pPr>
      <w:r>
        <w:rPr>
          <w:vanish/>
          <w:lang w:val="bg-BG"/>
        </w:rPr>
        <w:t>Указания за попълване: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9D3071" w:rsidRPr="0074045A" w14:paraId="1A384A51" w14:textId="6C2881DB" w:rsidTr="00A35914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A6102" w14:textId="3CCEFF64" w:rsidR="009D3071" w:rsidRPr="00812FE1" w:rsidRDefault="008B44FF" w:rsidP="005A52CD">
            <w:pPr>
              <w:jc w:val="both"/>
              <w:rPr>
                <w:lang w:val="bg-BG"/>
              </w:rPr>
            </w:pPr>
            <w:r w:rsidRPr="008B44FF">
              <w:rPr>
                <w:lang w:val="bg-BG"/>
              </w:rPr>
              <w:t>*</w:t>
            </w:r>
            <w:r w:rsidR="009D3071" w:rsidRPr="00812FE1">
              <w:rPr>
                <w:lang w:val="bg-BG"/>
              </w:rPr>
              <w:t xml:space="preserve"> Посочва се наименованието на сдружението съгласно споразумението за създаване на сдружение на собствениците (съгласно чл. 27, ал. 4, т. 2 от ЗУЕС </w:t>
            </w:r>
            <w:r w:rsidR="009D3071">
              <w:rPr>
                <w:lang w:val="bg-BG"/>
              </w:rPr>
              <w:t xml:space="preserve">наименованието </w:t>
            </w:r>
            <w:r w:rsidR="009D3071" w:rsidRPr="00812FE1">
              <w:rPr>
                <w:lang w:val="bg-BG"/>
              </w:rPr>
              <w:t>задължително съдържа името на населеното място, пълен административен адрес, а в градовете с районно деление наименованието на сдружението съдържа и името на района).</w:t>
            </w:r>
          </w:p>
        </w:tc>
      </w:tr>
      <w:tr w:rsidR="009D3071" w:rsidRPr="0074045A" w14:paraId="011A6192" w14:textId="72AC48B3" w:rsidTr="00A35914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87CEED" w14:textId="3237B9D5" w:rsidR="009D3071" w:rsidRPr="00812FE1" w:rsidRDefault="009D3071" w:rsidP="00A35914">
            <w:pPr>
              <w:rPr>
                <w:lang w:val="bg-BG"/>
              </w:rPr>
            </w:pPr>
          </w:p>
        </w:tc>
      </w:tr>
    </w:tbl>
    <w:p w14:paraId="24D95934" w14:textId="566DF263" w:rsidR="00D53E03" w:rsidRPr="00812FE1" w:rsidRDefault="00D53E03" w:rsidP="00D53E03">
      <w:pPr>
        <w:rPr>
          <w:b/>
          <w:lang w:val="bg-BG"/>
        </w:rPr>
      </w:pPr>
    </w:p>
    <w:p w14:paraId="129A6DC3" w14:textId="52F8A771" w:rsidR="00D552DA" w:rsidRPr="00812FE1" w:rsidRDefault="00D552DA" w:rsidP="00D53E03">
      <w:pPr>
        <w:rPr>
          <w:b/>
          <w:lang w:val="bg-BG"/>
        </w:rPr>
      </w:pPr>
    </w:p>
    <w:p w14:paraId="776B3C9A" w14:textId="283C6DF9" w:rsidR="00C72220" w:rsidRPr="00812FE1" w:rsidRDefault="00C72220">
      <w:pPr>
        <w:spacing w:after="160" w:line="259" w:lineRule="auto"/>
        <w:rPr>
          <w:b/>
          <w:lang w:val="bg-BG"/>
        </w:rPr>
      </w:pPr>
      <w:r w:rsidRPr="00812FE1">
        <w:rPr>
          <w:b/>
          <w:lang w:val="bg-BG"/>
        </w:rPr>
        <w:br w:type="page"/>
      </w:r>
    </w:p>
    <w:p w14:paraId="0CE07622" w14:textId="77777777" w:rsidR="0063581D" w:rsidRPr="00812FE1" w:rsidRDefault="0063581D" w:rsidP="0063581D">
      <w:pPr>
        <w:rPr>
          <w:b/>
          <w:lang w:val="bg-BG"/>
        </w:rPr>
      </w:pPr>
    </w:p>
    <w:p w14:paraId="7B1C73C6" w14:textId="77777777" w:rsidR="00EA589F" w:rsidRDefault="00EA589F" w:rsidP="003169B7">
      <w:pPr>
        <w:shd w:val="clear" w:color="auto" w:fill="FEFEFE"/>
        <w:spacing w:line="360" w:lineRule="auto"/>
        <w:ind w:firstLine="6521"/>
        <w:jc w:val="center"/>
        <w:rPr>
          <w:b/>
          <w:color w:val="000000"/>
          <w:lang w:val="bg-BG"/>
        </w:rPr>
      </w:pPr>
    </w:p>
    <w:p w14:paraId="65B9C59A" w14:textId="63F933D4" w:rsidR="005C0CB4" w:rsidRDefault="00E20A0E" w:rsidP="003169B7">
      <w:pPr>
        <w:shd w:val="clear" w:color="auto" w:fill="FEFEFE"/>
        <w:spacing w:line="360" w:lineRule="auto"/>
        <w:ind w:firstLine="6521"/>
        <w:jc w:val="center"/>
        <w:rPr>
          <w:b/>
          <w:color w:val="000000"/>
          <w:lang w:val="bg-BG"/>
        </w:rPr>
      </w:pPr>
      <w:r w:rsidRPr="00165AF1">
        <w:rPr>
          <w:b/>
          <w:color w:val="000000"/>
          <w:lang w:val="bg-BG"/>
        </w:rPr>
        <w:t>Приложени</w:t>
      </w:r>
      <w:r w:rsidR="00951560">
        <w:rPr>
          <w:b/>
          <w:color w:val="000000"/>
          <w:lang w:val="bg-BG"/>
        </w:rPr>
        <w:t>е</w:t>
      </w:r>
      <w:r w:rsidR="00EA6096">
        <w:rPr>
          <w:b/>
          <w:color w:val="000000"/>
          <w:lang w:val="bg-BG"/>
        </w:rPr>
        <w:t xml:space="preserve"> </w:t>
      </w:r>
      <w:r w:rsidR="000424A0">
        <w:rPr>
          <w:b/>
          <w:color w:val="000000"/>
          <w:lang w:val="bg-BG"/>
        </w:rPr>
        <w:t>4</w:t>
      </w:r>
      <w:r w:rsidR="0041411C">
        <w:rPr>
          <w:b/>
          <w:color w:val="000000"/>
          <w:lang w:val="bg-BG"/>
        </w:rPr>
        <w:t xml:space="preserve"> </w:t>
      </w:r>
      <w:r w:rsidR="00DA5372">
        <w:rPr>
          <w:b/>
          <w:color w:val="000000"/>
          <w:lang w:val="bg-BG"/>
        </w:rPr>
        <w:t xml:space="preserve">към </w:t>
      </w:r>
      <w:r w:rsidR="00951560">
        <w:rPr>
          <w:b/>
          <w:color w:val="000000"/>
          <w:lang w:val="bg-BG"/>
        </w:rPr>
        <w:t xml:space="preserve">чл. </w:t>
      </w:r>
      <w:r w:rsidR="00636DF6">
        <w:rPr>
          <w:b/>
          <w:color w:val="000000"/>
          <w:lang w:val="bg-BG"/>
        </w:rPr>
        <w:t xml:space="preserve">21 </w:t>
      </w:r>
      <w:r w:rsidR="00400AC9">
        <w:rPr>
          <w:b/>
          <w:color w:val="000000"/>
          <w:lang w:val="bg-BG"/>
        </w:rPr>
        <w:t xml:space="preserve"> </w:t>
      </w:r>
    </w:p>
    <w:p w14:paraId="1C1C1141" w14:textId="61A0C706" w:rsidR="00E20A0E" w:rsidRPr="002704A5" w:rsidRDefault="00E20A0E" w:rsidP="002704A5">
      <w:pPr>
        <w:spacing w:after="160" w:line="259" w:lineRule="auto"/>
        <w:jc w:val="center"/>
        <w:rPr>
          <w:b/>
          <w:lang w:val="bg-BG"/>
        </w:rPr>
      </w:pPr>
    </w:p>
    <w:p w14:paraId="23DB1C29" w14:textId="1EE1487D" w:rsidR="0082224A" w:rsidRPr="00165AF1" w:rsidRDefault="0082224A" w:rsidP="00B414C3">
      <w:pPr>
        <w:shd w:val="clear" w:color="auto" w:fill="FEFEFE"/>
        <w:spacing w:line="360" w:lineRule="auto"/>
        <w:jc w:val="right"/>
        <w:rPr>
          <w:b/>
          <w:color w:val="000000"/>
          <w:lang w:val="bg-BG"/>
        </w:rPr>
      </w:pPr>
      <w:r w:rsidRPr="00165AF1">
        <w:rPr>
          <w:b/>
          <w:color w:val="000000"/>
          <w:lang w:val="bg-BG"/>
        </w:rPr>
        <w:t>Образец</w:t>
      </w:r>
    </w:p>
    <w:p w14:paraId="0EF0FE8E" w14:textId="43A6B515" w:rsidR="0082224A" w:rsidRPr="00165AF1" w:rsidRDefault="0082224A" w:rsidP="00815DF7">
      <w:pPr>
        <w:shd w:val="clear" w:color="auto" w:fill="FEFEFE"/>
        <w:spacing w:line="360" w:lineRule="auto"/>
        <w:jc w:val="center"/>
        <w:rPr>
          <w:b/>
          <w:color w:val="000000"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20A0E" w:rsidRPr="00165AF1" w14:paraId="0206FDAA" w14:textId="7341BE88" w:rsidTr="00B813E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15F93A" w14:textId="260F5278" w:rsidR="00E20A0E" w:rsidRPr="00165AF1" w:rsidRDefault="00A93936" w:rsidP="00A93936">
            <w:pPr>
              <w:spacing w:line="360" w:lineRule="auto"/>
              <w:jc w:val="center"/>
              <w:textAlignment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ЗАЯВЛЕНИЕ</w:t>
            </w:r>
          </w:p>
        </w:tc>
      </w:tr>
      <w:tr w:rsidR="00E20A0E" w:rsidRPr="00202EE2" w14:paraId="27D91719" w14:textId="52490B3A" w:rsidTr="00B813E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3E2332" w14:textId="6B616925" w:rsidR="00E20A0E" w:rsidRPr="00165AF1" w:rsidRDefault="00E20A0E" w:rsidP="003F53C2">
            <w:pPr>
              <w:spacing w:line="360" w:lineRule="auto"/>
              <w:jc w:val="both"/>
              <w:textAlignment w:val="center"/>
              <w:rPr>
                <w:b/>
                <w:color w:val="000000"/>
                <w:lang w:val="bg-BG"/>
              </w:rPr>
            </w:pPr>
            <w:r w:rsidRPr="00165AF1">
              <w:rPr>
                <w:b/>
                <w:color w:val="000000"/>
                <w:lang w:val="bg-BG"/>
              </w:rPr>
              <w:t>по чл. 4</w:t>
            </w:r>
            <w:r w:rsidR="00134EBB" w:rsidRPr="00165AF1">
              <w:rPr>
                <w:b/>
                <w:color w:val="000000"/>
                <w:lang w:val="bg-BG"/>
              </w:rPr>
              <w:t>7е, ал. 1 от З</w:t>
            </w:r>
            <w:r w:rsidRPr="00165AF1">
              <w:rPr>
                <w:b/>
                <w:color w:val="000000"/>
                <w:lang w:val="bg-BG"/>
              </w:rPr>
              <w:t>УЕС</w:t>
            </w:r>
            <w:r w:rsidR="003945A3" w:rsidRPr="00B813E1">
              <w:rPr>
                <w:b/>
                <w:color w:val="000000"/>
                <w:lang w:val="bg-BG"/>
              </w:rPr>
              <w:t xml:space="preserve"> </w:t>
            </w:r>
            <w:r w:rsidR="000D1AE6" w:rsidRPr="00165AF1">
              <w:rPr>
                <w:b/>
                <w:color w:val="000000"/>
                <w:lang w:val="bg-BG"/>
              </w:rPr>
              <w:t xml:space="preserve">за първоначално вписване на </w:t>
            </w:r>
            <w:r w:rsidR="00DF4B7F" w:rsidRPr="00165AF1">
              <w:rPr>
                <w:b/>
                <w:color w:val="000000"/>
                <w:lang w:val="bg-BG"/>
              </w:rPr>
              <w:t xml:space="preserve">управителен съвет </w:t>
            </w:r>
            <w:r w:rsidR="00DF4B7F" w:rsidRPr="00B813E1">
              <w:rPr>
                <w:b/>
                <w:color w:val="000000"/>
                <w:lang w:val="bg-BG"/>
              </w:rPr>
              <w:t>(</w:t>
            </w:r>
            <w:r w:rsidR="00DF4B7F" w:rsidRPr="00165AF1">
              <w:rPr>
                <w:b/>
                <w:color w:val="000000"/>
                <w:lang w:val="bg-BG"/>
              </w:rPr>
              <w:t>управител</w:t>
            </w:r>
            <w:r w:rsidR="00DF4B7F" w:rsidRPr="00B813E1">
              <w:rPr>
                <w:b/>
                <w:color w:val="000000"/>
                <w:lang w:val="bg-BG"/>
              </w:rPr>
              <w:t xml:space="preserve">) </w:t>
            </w:r>
            <w:r w:rsidR="003342DD" w:rsidRPr="00165AF1">
              <w:rPr>
                <w:b/>
                <w:color w:val="000000"/>
                <w:lang w:val="bg-BG"/>
              </w:rPr>
              <w:t xml:space="preserve">на сграда или отделен вход </w:t>
            </w:r>
            <w:r w:rsidR="00DF4B7F" w:rsidRPr="00165AF1">
              <w:rPr>
                <w:b/>
                <w:color w:val="000000"/>
                <w:lang w:val="bg-BG"/>
              </w:rPr>
              <w:t>и за промяна на обстоятелства</w:t>
            </w:r>
          </w:p>
        </w:tc>
      </w:tr>
      <w:tr w:rsidR="00E20A0E" w:rsidRPr="00202EE2" w14:paraId="1F3B3626" w14:textId="632273DD" w:rsidTr="00B813E1">
        <w:tc>
          <w:tcPr>
            <w:tcW w:w="9360" w:type="dxa"/>
            <w:tcBorders>
              <w:top w:val="nil"/>
              <w:left w:val="nil"/>
              <w:right w:val="nil"/>
            </w:tcBorders>
            <w:hideMark/>
          </w:tcPr>
          <w:p w14:paraId="4E57F412" w14:textId="574091B3" w:rsidR="00E20A0E" w:rsidRPr="00165AF1" w:rsidRDefault="00E20A0E" w:rsidP="00F2705E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  <w:r w:rsidRPr="00165AF1">
              <w:rPr>
                <w:color w:val="000000"/>
                <w:lang w:val="bg-BG"/>
              </w:rPr>
              <w:t> </w:t>
            </w:r>
          </w:p>
        </w:tc>
      </w:tr>
      <w:tr w:rsidR="00E20A0E" w:rsidRPr="00165AF1" w14:paraId="3691FF9E" w14:textId="50BC72EF" w:rsidTr="00B813E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D9920F4" w14:textId="30A8A486" w:rsidR="00E20A0E" w:rsidRPr="00165AF1" w:rsidRDefault="00E20A0E" w:rsidP="00F2705E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  <w:r w:rsidRPr="00165AF1">
              <w:rPr>
                <w:color w:val="000000"/>
                <w:lang w:val="bg-BG"/>
              </w:rPr>
              <w:t>от ..................................................................................................., председател/член на управителен съвет</w:t>
            </w:r>
            <w:r w:rsidR="0082224A" w:rsidRPr="00165AF1">
              <w:rPr>
                <w:color w:val="000000"/>
                <w:lang w:val="bg-BG"/>
              </w:rPr>
              <w:t>/</w:t>
            </w:r>
            <w:r w:rsidRPr="00165AF1">
              <w:rPr>
                <w:color w:val="000000"/>
                <w:lang w:val="bg-BG"/>
              </w:rPr>
              <w:t xml:space="preserve"> управител на </w:t>
            </w:r>
            <w:r w:rsidR="00C72220" w:rsidRPr="00165AF1">
              <w:rPr>
                <w:color w:val="000000"/>
                <w:lang w:val="bg-BG"/>
              </w:rPr>
              <w:t>етажна собственост</w:t>
            </w:r>
            <w:r w:rsidRPr="00165AF1">
              <w:rPr>
                <w:color w:val="000000"/>
                <w:lang w:val="bg-BG"/>
              </w:rPr>
              <w:t xml:space="preserve"> в сграда, намираща се в гр. ................., община ..........., област ......., ул. ........ № ..., ж.к. ..., бл. ..., вх. .........</w:t>
            </w:r>
          </w:p>
        </w:tc>
      </w:tr>
      <w:tr w:rsidR="00E20A0E" w:rsidRPr="00165AF1" w14:paraId="431E9C4D" w14:textId="47382F0B" w:rsidTr="00B813E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A08151C" w14:textId="689214E3" w:rsidR="00E20A0E" w:rsidRPr="00165AF1" w:rsidRDefault="00E20A0E" w:rsidP="00F2705E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  <w:r w:rsidRPr="00165AF1">
              <w:rPr>
                <w:color w:val="000000"/>
                <w:lang w:val="bg-BG"/>
              </w:rPr>
              <w:t> </w:t>
            </w:r>
          </w:p>
        </w:tc>
      </w:tr>
      <w:tr w:rsidR="00E20A0E" w:rsidRPr="00165AF1" w14:paraId="438C5D9D" w14:textId="0B2F6388" w:rsidTr="00B813E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85F1A9B" w14:textId="51718606" w:rsidR="00E20A0E" w:rsidRPr="00165AF1" w:rsidRDefault="00E20A0E" w:rsidP="00F2705E">
            <w:pPr>
              <w:spacing w:line="360" w:lineRule="auto"/>
              <w:jc w:val="both"/>
              <w:textAlignment w:val="center"/>
              <w:rPr>
                <w:b/>
                <w:color w:val="000000"/>
                <w:lang w:val="bg-BG"/>
              </w:rPr>
            </w:pPr>
            <w:r w:rsidRPr="00165AF1">
              <w:rPr>
                <w:b/>
                <w:color w:val="000000"/>
                <w:lang w:val="bg-BG"/>
              </w:rPr>
              <w:t>УВАЖАЕМА/И ГОСПОЖО/ГОСПОДИН КМЕТ,</w:t>
            </w:r>
          </w:p>
        </w:tc>
      </w:tr>
      <w:tr w:rsidR="00E20A0E" w:rsidRPr="00165AF1" w14:paraId="67C027DC" w14:textId="0284B71C" w:rsidTr="00B813E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AF01770" w14:textId="340A1998" w:rsidR="00E20A0E" w:rsidRPr="00165AF1" w:rsidRDefault="00E20A0E" w:rsidP="00F2705E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  <w:r w:rsidRPr="00165AF1">
              <w:rPr>
                <w:color w:val="000000"/>
                <w:lang w:val="bg-BG"/>
              </w:rPr>
              <w:t> </w:t>
            </w:r>
          </w:p>
        </w:tc>
      </w:tr>
      <w:tr w:rsidR="00E20A0E" w:rsidRPr="00165AF1" w14:paraId="35DFFB18" w14:textId="666D2583" w:rsidTr="00B813E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1C60CA5" w14:textId="692909E3" w:rsidR="00E20A0E" w:rsidRPr="00165AF1" w:rsidRDefault="00060FBA" w:rsidP="00F2705E">
            <w:pPr>
              <w:shd w:val="clear" w:color="auto" w:fill="FEFEFE"/>
              <w:spacing w:line="360" w:lineRule="auto"/>
              <w:jc w:val="both"/>
              <w:rPr>
                <w:b/>
                <w:color w:val="000000"/>
                <w:lang w:val="bg-BG"/>
              </w:rPr>
            </w:pPr>
            <w:r w:rsidRPr="00165AF1">
              <w:rPr>
                <w:color w:val="000000"/>
                <w:lang w:val="bg-BG"/>
              </w:rPr>
              <w:t>В изпълнение на чл. 47е, ал. 1 от</w:t>
            </w:r>
            <w:r w:rsidR="00E20A0E" w:rsidRPr="00165AF1">
              <w:rPr>
                <w:color w:val="000000"/>
                <w:lang w:val="bg-BG"/>
              </w:rPr>
              <w:t xml:space="preserve"> ЗУЕС</w:t>
            </w:r>
            <w:r w:rsidR="0048142D" w:rsidRPr="00165AF1">
              <w:rPr>
                <w:b/>
                <w:color w:val="000000"/>
                <w:lang w:val="bg-BG"/>
              </w:rPr>
              <w:t xml:space="preserve">, </w:t>
            </w:r>
            <w:r w:rsidR="00E20A0E" w:rsidRPr="00165AF1">
              <w:rPr>
                <w:color w:val="000000"/>
                <w:lang w:val="bg-BG"/>
              </w:rPr>
              <w:t>Ви уведомявам за следното:</w:t>
            </w:r>
          </w:p>
        </w:tc>
      </w:tr>
      <w:tr w:rsidR="00E20A0E" w:rsidRPr="0074045A" w14:paraId="506EEE65" w14:textId="5AD4F9D9" w:rsidTr="00B813E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CB0A9CC" w14:textId="37A1F230" w:rsidR="00E20A0E" w:rsidRPr="00165AF1" w:rsidRDefault="00E20A0E" w:rsidP="00F2705E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  <w:r w:rsidRPr="00165AF1">
              <w:rPr>
                <w:color w:val="000000"/>
                <w:lang w:val="bg-BG"/>
              </w:rPr>
              <w:t xml:space="preserve">На .................................. г. беше проведено общо събрание на етажната </w:t>
            </w:r>
            <w:r w:rsidR="00C72220" w:rsidRPr="00165AF1">
              <w:rPr>
                <w:color w:val="000000"/>
                <w:lang w:val="bg-BG"/>
              </w:rPr>
              <w:t>собственост</w:t>
            </w:r>
            <w:r w:rsidRPr="00165AF1">
              <w:rPr>
                <w:color w:val="000000"/>
                <w:lang w:val="bg-BG"/>
              </w:rPr>
              <w:t xml:space="preserve"> в цитираната по-горе сграда, на което бяха представени .................... идеални части от общите части на сградата. На редовно проведеното събрание с мнозинство ......................... беше избран нов/и председател/член/</w:t>
            </w:r>
            <w:proofErr w:type="spellStart"/>
            <w:r w:rsidRPr="00165AF1">
              <w:rPr>
                <w:color w:val="000000"/>
                <w:lang w:val="bg-BG"/>
              </w:rPr>
              <w:t>ове</w:t>
            </w:r>
            <w:proofErr w:type="spellEnd"/>
            <w:r w:rsidRPr="00165AF1">
              <w:rPr>
                <w:color w:val="000000"/>
                <w:lang w:val="bg-BG"/>
              </w:rPr>
              <w:t xml:space="preserve"> на управителния съвет на етажната </w:t>
            </w:r>
            <w:r w:rsidR="00C72220" w:rsidRPr="00165AF1">
              <w:rPr>
                <w:color w:val="000000"/>
                <w:lang w:val="bg-BG"/>
              </w:rPr>
              <w:t>собственост</w:t>
            </w:r>
            <w:r w:rsidRPr="00165AF1">
              <w:rPr>
                <w:color w:val="000000"/>
                <w:lang w:val="bg-BG"/>
              </w:rPr>
              <w:t>, както следва:</w:t>
            </w:r>
          </w:p>
        </w:tc>
      </w:tr>
      <w:tr w:rsidR="00E20A0E" w:rsidRPr="0074045A" w14:paraId="3B7F91B3" w14:textId="09DEC7F4" w:rsidTr="00B813E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BC7920" w14:textId="3781CE94" w:rsidR="00E20A0E" w:rsidRPr="00165AF1" w:rsidRDefault="00E20A0E" w:rsidP="00F2705E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  <w:r w:rsidRPr="00165AF1">
              <w:rPr>
                <w:color w:val="000000"/>
                <w:lang w:val="bg-BG"/>
              </w:rPr>
              <w:t>Председател на управителния съвет е/управител е:</w:t>
            </w:r>
          </w:p>
        </w:tc>
      </w:tr>
      <w:tr w:rsidR="00E20A0E" w:rsidRPr="00165AF1" w14:paraId="6DA94A19" w14:textId="56431D07" w:rsidTr="00B813E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054809" w14:textId="7F93702B" w:rsidR="00E20A0E" w:rsidRPr="00165AF1" w:rsidRDefault="00E20A0E" w:rsidP="00F2705E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  <w:r w:rsidRPr="00165AF1">
              <w:rPr>
                <w:color w:val="000000"/>
                <w:lang w:val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20A0E" w:rsidRPr="00165AF1" w14:paraId="3584DCC1" w14:textId="56B5498C" w:rsidTr="00B813E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8C9034" w14:textId="580519A2" w:rsidR="00E20A0E" w:rsidRPr="00165AF1" w:rsidRDefault="00E20A0E" w:rsidP="00F2705E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  <w:r w:rsidRPr="00165AF1">
              <w:rPr>
                <w:color w:val="000000"/>
                <w:lang w:val="bg-BG"/>
              </w:rPr>
              <w:t>(трите имена; адрес; телефон; електронна поща(</w:t>
            </w:r>
            <w:r w:rsidR="003864B2" w:rsidRPr="00165AF1">
              <w:rPr>
                <w:color w:val="000000"/>
              </w:rPr>
              <w:t>*</w:t>
            </w:r>
            <w:r w:rsidRPr="00165AF1">
              <w:rPr>
                <w:color w:val="000000"/>
                <w:lang w:val="bg-BG"/>
              </w:rPr>
              <w:t>))</w:t>
            </w:r>
          </w:p>
        </w:tc>
      </w:tr>
      <w:tr w:rsidR="00E20A0E" w:rsidRPr="00165AF1" w14:paraId="6A6765AF" w14:textId="5DB1FEDF" w:rsidTr="00B813E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15A4FD" w14:textId="03D356B5" w:rsidR="00E20A0E" w:rsidRPr="00165AF1" w:rsidRDefault="00E20A0E" w:rsidP="00F2705E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  <w:r w:rsidRPr="00165AF1">
              <w:rPr>
                <w:color w:val="000000"/>
                <w:lang w:val="bg-BG"/>
              </w:rPr>
              <w:t>Членове на управителния съвет са:</w:t>
            </w:r>
          </w:p>
        </w:tc>
      </w:tr>
      <w:tr w:rsidR="00E20A0E" w:rsidRPr="00165AF1" w14:paraId="042A224B" w14:textId="3894FF76" w:rsidTr="00B813E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B4DA5F" w14:textId="17B5E814" w:rsidR="00E20A0E" w:rsidRPr="00165AF1" w:rsidRDefault="00E20A0E" w:rsidP="00F2705E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  <w:r w:rsidRPr="00165AF1">
              <w:rPr>
                <w:color w:val="000000"/>
                <w:lang w:val="bg-BG"/>
              </w:rPr>
              <w:t>1. ...........................................................................................................................................................................................................................................................................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20A0E" w:rsidRPr="00165AF1" w14:paraId="3BDDAD15" w14:textId="375C4E16" w:rsidTr="00B813E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723810" w14:textId="2D01C12B" w:rsidR="00E20A0E" w:rsidRPr="00165AF1" w:rsidRDefault="00E20A0E" w:rsidP="00F2705E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  <w:r w:rsidRPr="00165AF1">
              <w:rPr>
                <w:color w:val="000000"/>
                <w:lang w:val="bg-BG"/>
              </w:rPr>
              <w:lastRenderedPageBreak/>
              <w:t>2. ...........................................................................................................................................................................................................................................................................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20A0E" w:rsidRPr="00165AF1" w14:paraId="0B0A36BA" w14:textId="34EB2E9B" w:rsidTr="00B813E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45CE5A" w14:textId="23BA1603" w:rsidR="00E20A0E" w:rsidRPr="00165AF1" w:rsidRDefault="00E20A0E" w:rsidP="00F2705E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  <w:r w:rsidRPr="00165AF1">
              <w:rPr>
                <w:color w:val="000000"/>
                <w:lang w:val="bg-BG"/>
              </w:rPr>
              <w:t>3. ...........................................................................................................................................................................................................................................................................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20A0E" w:rsidRPr="00165AF1" w14:paraId="0051EA93" w14:textId="51AA168E" w:rsidTr="00B813E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902CFE" w14:textId="3CCB359A" w:rsidR="006773C6" w:rsidRDefault="00FE2654" w:rsidP="00F2705E">
            <w:pPr>
              <w:spacing w:line="360" w:lineRule="auto"/>
              <w:jc w:val="both"/>
              <w:textAlignment w:val="center"/>
              <w:rPr>
                <w:b/>
                <w:color w:val="000000"/>
              </w:rPr>
            </w:pPr>
            <w:r w:rsidRPr="00645E4A">
              <w:rPr>
                <w:b/>
                <w:color w:val="000000"/>
                <w:lang w:val="bg-BG"/>
              </w:rPr>
              <w:t>Адрес на етажната собственост/входа</w:t>
            </w:r>
            <w:r w:rsidRPr="00645E4A">
              <w:rPr>
                <w:b/>
                <w:color w:val="000000"/>
              </w:rPr>
              <w:t>:</w:t>
            </w:r>
          </w:p>
          <w:p w14:paraId="17348324" w14:textId="5AD43B85" w:rsidR="003E092D" w:rsidRPr="00645E4A" w:rsidRDefault="003E092D" w:rsidP="00F2705E">
            <w:pPr>
              <w:spacing w:line="360" w:lineRule="auto"/>
              <w:jc w:val="both"/>
              <w:textAlignment w:val="center"/>
              <w:rPr>
                <w:b/>
                <w:color w:val="000000"/>
                <w:lang w:val="bg-BG"/>
              </w:rPr>
            </w:pPr>
          </w:p>
          <w:p w14:paraId="636127C6" w14:textId="1AFC50B5" w:rsidR="005815EA" w:rsidRPr="00645E4A" w:rsidRDefault="005815EA" w:rsidP="00F2705E">
            <w:pPr>
              <w:spacing w:line="360" w:lineRule="auto"/>
              <w:jc w:val="both"/>
              <w:textAlignment w:val="center"/>
              <w:rPr>
                <w:b/>
                <w:color w:val="000000"/>
                <w:lang w:val="bg-BG"/>
              </w:rPr>
            </w:pPr>
          </w:p>
          <w:p w14:paraId="4AAE5CAA" w14:textId="0D377000" w:rsidR="0082165A" w:rsidRPr="00645E4A" w:rsidRDefault="005815EA" w:rsidP="00F2705E">
            <w:pPr>
              <w:spacing w:line="360" w:lineRule="auto"/>
              <w:jc w:val="both"/>
              <w:textAlignment w:val="center"/>
              <w:rPr>
                <w:b/>
                <w:color w:val="000000"/>
                <w:lang w:val="bg-BG"/>
              </w:rPr>
            </w:pPr>
            <w:r w:rsidRPr="00645E4A">
              <w:rPr>
                <w:b/>
                <w:color w:val="000000"/>
                <w:lang w:val="bg-BG"/>
              </w:rPr>
              <w:t xml:space="preserve">Идентификатор на сградата: </w:t>
            </w:r>
          </w:p>
          <w:p w14:paraId="024C2757" w14:textId="22D06487" w:rsidR="0082165A" w:rsidRPr="00165AF1" w:rsidRDefault="0082165A" w:rsidP="00F2705E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</w:p>
          <w:p w14:paraId="39CFDFD7" w14:textId="2FAD4F2F" w:rsidR="0082165A" w:rsidRPr="00165AF1" w:rsidRDefault="0082165A" w:rsidP="00F2705E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</w:p>
          <w:p w14:paraId="2AFCF837" w14:textId="35B0DFD3" w:rsidR="00955CED" w:rsidRPr="00645E4A" w:rsidRDefault="0082165A" w:rsidP="00F2705E">
            <w:pPr>
              <w:spacing w:line="360" w:lineRule="auto"/>
              <w:jc w:val="both"/>
              <w:textAlignment w:val="center"/>
              <w:rPr>
                <w:b/>
                <w:color w:val="000000"/>
                <w:lang w:val="bg-BG"/>
              </w:rPr>
            </w:pPr>
            <w:r w:rsidRPr="00645E4A">
              <w:rPr>
                <w:b/>
                <w:color w:val="000000"/>
                <w:lang w:val="bg-BG"/>
              </w:rPr>
              <w:t>Членове на контролния съвет (</w:t>
            </w:r>
            <w:r w:rsidR="00955CED" w:rsidRPr="00645E4A">
              <w:rPr>
                <w:b/>
                <w:color w:val="000000"/>
                <w:lang w:val="bg-BG"/>
              </w:rPr>
              <w:t>контрольора):</w:t>
            </w:r>
          </w:p>
          <w:p w14:paraId="7C609AF4" w14:textId="5D876277" w:rsidR="00955CED" w:rsidRPr="00165AF1" w:rsidRDefault="00955CED" w:rsidP="00F2705E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  <w:p w14:paraId="1D51B579" w14:textId="2DD94DA4" w:rsidR="00955CED" w:rsidRPr="00165AF1" w:rsidRDefault="00955CED" w:rsidP="00F2705E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  <w:p w14:paraId="08F1A906" w14:textId="04846153" w:rsidR="00955CED" w:rsidRPr="00165AF1" w:rsidRDefault="00955CED" w:rsidP="00F2705E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  <w:p w14:paraId="3E6D8239" w14:textId="65967156" w:rsidR="000B005C" w:rsidRPr="007314B8" w:rsidRDefault="000B005C" w:rsidP="00F2705E">
            <w:pPr>
              <w:spacing w:line="360" w:lineRule="auto"/>
              <w:jc w:val="both"/>
              <w:textAlignment w:val="center"/>
              <w:rPr>
                <w:b/>
                <w:color w:val="000000"/>
                <w:lang w:val="bg-BG"/>
              </w:rPr>
            </w:pPr>
            <w:r w:rsidRPr="007314B8">
              <w:rPr>
                <w:b/>
                <w:color w:val="000000"/>
                <w:lang w:val="bg-BG"/>
              </w:rPr>
              <w:t xml:space="preserve">Касиер: </w:t>
            </w:r>
          </w:p>
          <w:p w14:paraId="598EFC61" w14:textId="5786D552" w:rsidR="001B5399" w:rsidRPr="00165AF1" w:rsidRDefault="001B5399" w:rsidP="00F2705E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</w:p>
          <w:p w14:paraId="24DFF4E5" w14:textId="6AB285E6" w:rsidR="001B5399" w:rsidRPr="00165AF1" w:rsidRDefault="001B5399" w:rsidP="00F2705E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</w:p>
          <w:p w14:paraId="528489B6" w14:textId="5DC7C3F6" w:rsidR="001B5399" w:rsidRPr="00165AF1" w:rsidRDefault="001B5399" w:rsidP="00F2705E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</w:p>
          <w:p w14:paraId="3FE6D99E" w14:textId="780BEE30" w:rsidR="001B5399" w:rsidRPr="007314B8" w:rsidRDefault="008E0818" w:rsidP="00F2705E">
            <w:pPr>
              <w:spacing w:line="360" w:lineRule="auto"/>
              <w:jc w:val="both"/>
              <w:textAlignment w:val="center"/>
              <w:rPr>
                <w:b/>
                <w:color w:val="000000"/>
                <w:shd w:val="clear" w:color="auto" w:fill="FFFFFF"/>
                <w:lang w:val="bg-BG"/>
              </w:rPr>
            </w:pPr>
            <w:r w:rsidRPr="007314B8">
              <w:rPr>
                <w:b/>
                <w:color w:val="000000"/>
                <w:shd w:val="clear" w:color="auto" w:fill="FFFFFF"/>
                <w:lang w:val="bg-BG"/>
              </w:rPr>
              <w:t xml:space="preserve">Размер </w:t>
            </w:r>
            <w:r w:rsidR="001B5399" w:rsidRPr="007314B8">
              <w:rPr>
                <w:b/>
                <w:color w:val="000000"/>
                <w:shd w:val="clear" w:color="auto" w:fill="FFFFFF"/>
                <w:lang w:val="bg-BG"/>
              </w:rPr>
              <w:t>на определените ежемесечни вноски за фонд "Ремонт и обновяване“:</w:t>
            </w:r>
          </w:p>
          <w:p w14:paraId="5D9C6FB8" w14:textId="7CBDAA69" w:rsidR="00A47450" w:rsidRDefault="00A47450" w:rsidP="00F2705E">
            <w:pPr>
              <w:spacing w:line="360" w:lineRule="auto"/>
              <w:jc w:val="both"/>
              <w:textAlignment w:val="center"/>
              <w:rPr>
                <w:color w:val="000000"/>
                <w:shd w:val="clear" w:color="auto" w:fill="FFFFFF"/>
                <w:lang w:val="bg-BG"/>
              </w:rPr>
            </w:pPr>
          </w:p>
          <w:p w14:paraId="64AE480A" w14:textId="133F6B78" w:rsidR="00A47450" w:rsidRPr="00C810E7" w:rsidRDefault="00A47450" w:rsidP="00F2705E">
            <w:pPr>
              <w:spacing w:line="360" w:lineRule="auto"/>
              <w:jc w:val="both"/>
              <w:textAlignment w:val="center"/>
              <w:rPr>
                <w:color w:val="000000"/>
                <w:shd w:val="clear" w:color="auto" w:fill="FFFFFF"/>
                <w:lang w:val="bg-BG"/>
              </w:rPr>
            </w:pPr>
          </w:p>
          <w:p w14:paraId="56981E8F" w14:textId="030A8EAC" w:rsidR="001B5399" w:rsidRPr="00165AF1" w:rsidRDefault="001B5399" w:rsidP="00F2705E">
            <w:pPr>
              <w:spacing w:line="360" w:lineRule="auto"/>
              <w:jc w:val="both"/>
              <w:textAlignment w:val="center"/>
              <w:rPr>
                <w:color w:val="000000"/>
                <w:shd w:val="clear" w:color="auto" w:fill="FFFFFF"/>
                <w:lang w:val="bg-BG"/>
              </w:rPr>
            </w:pPr>
          </w:p>
          <w:p w14:paraId="55493416" w14:textId="2F98AA94" w:rsidR="001B5399" w:rsidRPr="007314B8" w:rsidRDefault="001B5399" w:rsidP="00F2705E">
            <w:pPr>
              <w:spacing w:line="360" w:lineRule="auto"/>
              <w:jc w:val="both"/>
              <w:textAlignment w:val="center"/>
              <w:rPr>
                <w:b/>
                <w:color w:val="000000"/>
                <w:lang w:val="bg-BG"/>
              </w:rPr>
            </w:pPr>
            <w:r w:rsidRPr="007314B8">
              <w:rPr>
                <w:b/>
                <w:color w:val="000000"/>
                <w:shd w:val="clear" w:color="auto" w:fill="FFFFFF"/>
                <w:lang w:val="bg-BG"/>
              </w:rPr>
              <w:t>Брой самостоятелни обекти в сградата:</w:t>
            </w:r>
          </w:p>
          <w:p w14:paraId="29F13798" w14:textId="0ED4BCA5" w:rsidR="000B005C" w:rsidRPr="00165AF1" w:rsidRDefault="000B005C" w:rsidP="00F2705E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</w:p>
          <w:p w14:paraId="5BBD4E42" w14:textId="1255C75B" w:rsidR="000B005C" w:rsidRPr="00165AF1" w:rsidRDefault="000B005C" w:rsidP="00F2705E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</w:p>
          <w:p w14:paraId="7ADE0344" w14:textId="7FCDB77C" w:rsidR="000B005C" w:rsidRPr="00165AF1" w:rsidRDefault="000B005C" w:rsidP="00F2705E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</w:p>
          <w:p w14:paraId="21E243DB" w14:textId="6758B87A" w:rsidR="00FE2654" w:rsidRPr="00165AF1" w:rsidRDefault="00E20A0E" w:rsidP="00F2705E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  <w:r w:rsidRPr="00165AF1">
              <w:rPr>
                <w:color w:val="000000"/>
                <w:lang w:val="bg-BG"/>
              </w:rPr>
              <w:t>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20A0E" w:rsidRPr="00165AF1" w14:paraId="6EA033BA" w14:textId="507EFC2F" w:rsidTr="00B813E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A0BDDA" w14:textId="46373F2A" w:rsidR="00E20A0E" w:rsidRPr="00165AF1" w:rsidRDefault="00E20A0E" w:rsidP="00B414C3">
            <w:pPr>
              <w:spacing w:line="360" w:lineRule="auto"/>
              <w:jc w:val="center"/>
              <w:textAlignment w:val="center"/>
              <w:rPr>
                <w:color w:val="000000"/>
                <w:lang w:val="bg-BG"/>
              </w:rPr>
            </w:pPr>
            <w:r w:rsidRPr="00165AF1">
              <w:rPr>
                <w:color w:val="000000"/>
                <w:lang w:val="bg-BG"/>
              </w:rPr>
              <w:lastRenderedPageBreak/>
              <w:t>(трите имена; адрес; телефон; електронна поща(</w:t>
            </w:r>
            <w:r w:rsidR="00270C29" w:rsidRPr="00165AF1">
              <w:rPr>
                <w:color w:val="000000"/>
              </w:rPr>
              <w:t>*</w:t>
            </w:r>
            <w:r w:rsidRPr="00165AF1">
              <w:rPr>
                <w:color w:val="000000"/>
                <w:lang w:val="bg-BG"/>
              </w:rPr>
              <w:t>))</w:t>
            </w:r>
          </w:p>
        </w:tc>
      </w:tr>
      <w:tr w:rsidR="00E20A0E" w:rsidRPr="00165AF1" w14:paraId="385BADF3" w14:textId="328A64B0" w:rsidTr="00B813E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ED6580" w14:textId="31A21849" w:rsidR="00E20A0E" w:rsidRPr="00165AF1" w:rsidRDefault="00E20A0E" w:rsidP="001F5202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  <w:r w:rsidRPr="00165AF1">
              <w:rPr>
                <w:color w:val="000000"/>
                <w:lang w:val="bg-BG"/>
              </w:rPr>
              <w:t xml:space="preserve">В подкрепа на горното прилагам протокол от общото събрание на етажната </w:t>
            </w:r>
            <w:r w:rsidR="00C72220" w:rsidRPr="00165AF1">
              <w:rPr>
                <w:color w:val="000000"/>
                <w:lang w:val="bg-BG"/>
              </w:rPr>
              <w:t>собственост</w:t>
            </w:r>
            <w:r w:rsidRPr="00165AF1">
              <w:rPr>
                <w:color w:val="000000"/>
                <w:lang w:val="bg-BG"/>
              </w:rPr>
              <w:t xml:space="preserve"> от ........................ г.</w:t>
            </w:r>
          </w:p>
        </w:tc>
      </w:tr>
      <w:tr w:rsidR="00E20A0E" w:rsidRPr="00165AF1" w14:paraId="4EC86DCD" w14:textId="408B0668" w:rsidTr="00B813E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2D23F0" w14:textId="02458850" w:rsidR="00E20A0E" w:rsidRPr="00165AF1" w:rsidRDefault="00E20A0E" w:rsidP="006A3027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  <w:r w:rsidRPr="00165AF1">
              <w:rPr>
                <w:color w:val="000000"/>
                <w:lang w:val="bg-BG"/>
              </w:rPr>
              <w:t> </w:t>
            </w:r>
          </w:p>
        </w:tc>
      </w:tr>
      <w:tr w:rsidR="00E20A0E" w:rsidRPr="00165AF1" w14:paraId="19A8BFA4" w14:textId="5B1D2D86" w:rsidTr="00B813E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29337A" w14:textId="768EB0AF" w:rsidR="00E20A0E" w:rsidRPr="00165AF1" w:rsidRDefault="00E20A0E" w:rsidP="006A3027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  <w:r w:rsidRPr="00165AF1">
              <w:rPr>
                <w:color w:val="000000"/>
                <w:lang w:val="bg-BG"/>
              </w:rPr>
              <w:t>Известно ми е, че за декларирани от мен неверни данни нося отговорност по чл. 313 от Наказателния кодекс.</w:t>
            </w:r>
          </w:p>
        </w:tc>
      </w:tr>
      <w:tr w:rsidR="00E20A0E" w:rsidRPr="00165AF1" w14:paraId="3D429A23" w14:textId="7FCED385" w:rsidTr="00B813E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CCB4D7" w14:textId="09684294" w:rsidR="00E20A0E" w:rsidRPr="00165AF1" w:rsidRDefault="00E20A0E" w:rsidP="00B414C3">
            <w:pPr>
              <w:spacing w:line="360" w:lineRule="auto"/>
              <w:textAlignment w:val="center"/>
              <w:rPr>
                <w:color w:val="000000"/>
                <w:lang w:val="bg-BG"/>
              </w:rPr>
            </w:pPr>
            <w:r w:rsidRPr="00165AF1">
              <w:rPr>
                <w:color w:val="000000"/>
                <w:lang w:val="bg-BG"/>
              </w:rPr>
              <w:t> </w:t>
            </w:r>
          </w:p>
        </w:tc>
      </w:tr>
    </w:tbl>
    <w:p w14:paraId="3F1FF846" w14:textId="3C959884" w:rsidR="00E20A0E" w:rsidRPr="00165AF1" w:rsidRDefault="00E20A0E" w:rsidP="00B414C3">
      <w:pPr>
        <w:spacing w:line="360" w:lineRule="auto"/>
        <w:ind w:firstLine="1155"/>
        <w:jc w:val="both"/>
        <w:textAlignment w:val="center"/>
        <w:rPr>
          <w:vanish/>
          <w:color w:val="000000"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2"/>
        <w:gridCol w:w="4748"/>
      </w:tblGrid>
      <w:tr w:rsidR="00E20A0E" w:rsidRPr="00165AF1" w14:paraId="5059EEE6" w14:textId="741B276E" w:rsidTr="00E20A0E"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DA6841" w14:textId="5208DBE4" w:rsidR="007F4381" w:rsidRDefault="007F4381" w:rsidP="00B414C3">
            <w:pPr>
              <w:spacing w:line="360" w:lineRule="auto"/>
              <w:textAlignment w:val="center"/>
              <w:rPr>
                <w:b/>
                <w:color w:val="000000"/>
                <w:lang w:val="bg-BG"/>
              </w:rPr>
            </w:pPr>
          </w:p>
          <w:p w14:paraId="48845AD0" w14:textId="4CBB0133" w:rsidR="00E20A0E" w:rsidRPr="00165AF1" w:rsidRDefault="00E20A0E" w:rsidP="00B414C3">
            <w:pPr>
              <w:spacing w:line="360" w:lineRule="auto"/>
              <w:textAlignment w:val="center"/>
              <w:rPr>
                <w:color w:val="000000"/>
                <w:lang w:val="bg-BG"/>
              </w:rPr>
            </w:pPr>
            <w:r w:rsidRPr="00165AF1">
              <w:rPr>
                <w:b/>
                <w:color w:val="000000"/>
                <w:lang w:val="bg-BG"/>
              </w:rPr>
              <w:t>ДАТА:</w:t>
            </w:r>
            <w:r w:rsidRPr="00165AF1">
              <w:rPr>
                <w:color w:val="000000"/>
                <w:lang w:val="bg-BG"/>
              </w:rPr>
              <w:t xml:space="preserve"> ............ 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C9F69" w14:textId="3D29DA3E" w:rsidR="007F4381" w:rsidRDefault="007F4381" w:rsidP="00B414C3">
            <w:pPr>
              <w:spacing w:line="360" w:lineRule="auto"/>
              <w:textAlignment w:val="center"/>
              <w:rPr>
                <w:b/>
                <w:color w:val="000000"/>
                <w:lang w:val="bg-BG"/>
              </w:rPr>
            </w:pPr>
          </w:p>
          <w:p w14:paraId="189CBF0C" w14:textId="6E1699E7" w:rsidR="007F4381" w:rsidRPr="007F4381" w:rsidRDefault="00E20A0E" w:rsidP="00B414C3">
            <w:pPr>
              <w:spacing w:line="360" w:lineRule="auto"/>
              <w:textAlignment w:val="center"/>
              <w:rPr>
                <w:b/>
                <w:color w:val="000000"/>
              </w:rPr>
            </w:pPr>
            <w:r w:rsidRPr="00165AF1">
              <w:rPr>
                <w:b/>
                <w:color w:val="000000"/>
                <w:lang w:val="bg-BG"/>
              </w:rPr>
              <w:t>ПОДПИС НА</w:t>
            </w:r>
            <w:r w:rsidR="007F4381">
              <w:rPr>
                <w:b/>
                <w:color w:val="000000"/>
                <w:lang w:val="bg-BG"/>
              </w:rPr>
              <w:t xml:space="preserve"> ЗАЯВИТЕЛЯ: ............</w:t>
            </w:r>
            <w:r w:rsidR="007F4381">
              <w:rPr>
                <w:b/>
                <w:color w:val="000000"/>
              </w:rPr>
              <w:t>............</w:t>
            </w:r>
          </w:p>
        </w:tc>
      </w:tr>
    </w:tbl>
    <w:p w14:paraId="252EC898" w14:textId="50C4922F" w:rsidR="00E20A0E" w:rsidRPr="00165AF1" w:rsidRDefault="00E20A0E" w:rsidP="00B414C3">
      <w:pPr>
        <w:spacing w:line="360" w:lineRule="auto"/>
        <w:ind w:firstLine="1155"/>
        <w:jc w:val="both"/>
        <w:textAlignment w:val="center"/>
        <w:rPr>
          <w:vanish/>
          <w:color w:val="000000"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20A0E" w:rsidRPr="00165AF1" w14:paraId="32864A6D" w14:textId="5CFADD55" w:rsidTr="00E20A0E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D23D4C" w14:textId="2028EC38" w:rsidR="00E20A0E" w:rsidRPr="00165AF1" w:rsidRDefault="00E20A0E" w:rsidP="00B414C3">
            <w:pPr>
              <w:spacing w:line="360" w:lineRule="auto"/>
              <w:textAlignment w:val="center"/>
              <w:rPr>
                <w:color w:val="000000"/>
                <w:lang w:val="bg-BG"/>
              </w:rPr>
            </w:pPr>
            <w:r w:rsidRPr="00165AF1">
              <w:rPr>
                <w:color w:val="000000"/>
                <w:lang w:val="bg-BG"/>
              </w:rPr>
              <w:t> </w:t>
            </w:r>
          </w:p>
        </w:tc>
      </w:tr>
      <w:tr w:rsidR="00E20A0E" w:rsidRPr="00165AF1" w14:paraId="4EEC310F" w14:textId="515F9301" w:rsidTr="00E20A0E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E20BD1" w14:textId="2D813874" w:rsidR="00E20A0E" w:rsidRPr="00165AF1" w:rsidRDefault="00E20A0E" w:rsidP="00B414C3">
            <w:pPr>
              <w:spacing w:line="360" w:lineRule="auto"/>
              <w:textAlignment w:val="center"/>
              <w:rPr>
                <w:color w:val="000000"/>
                <w:lang w:val="bg-BG"/>
              </w:rPr>
            </w:pPr>
            <w:r w:rsidRPr="00165AF1">
              <w:rPr>
                <w:color w:val="000000"/>
                <w:lang w:val="bg-BG"/>
              </w:rPr>
              <w:t>Забележка</w:t>
            </w:r>
            <w:r w:rsidR="00613D23" w:rsidRPr="00165AF1">
              <w:rPr>
                <w:color w:val="000000"/>
              </w:rPr>
              <w:t>:</w:t>
            </w:r>
            <w:r w:rsidRPr="00165AF1">
              <w:rPr>
                <w:color w:val="000000"/>
                <w:lang w:val="bg-BG"/>
              </w:rPr>
              <w:t xml:space="preserve"> Представя се документ за самоличност на заявителя.</w:t>
            </w:r>
          </w:p>
        </w:tc>
      </w:tr>
      <w:tr w:rsidR="00E20A0E" w:rsidRPr="00165AF1" w14:paraId="142B9395" w14:textId="329B2BE5" w:rsidTr="00E20A0E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22E803" w14:textId="29A824DE" w:rsidR="00E20A0E" w:rsidRPr="00165AF1" w:rsidRDefault="00E20A0E" w:rsidP="00B414C3">
            <w:pPr>
              <w:spacing w:line="360" w:lineRule="auto"/>
              <w:textAlignment w:val="center"/>
              <w:rPr>
                <w:color w:val="000000"/>
                <w:lang w:val="bg-BG"/>
              </w:rPr>
            </w:pPr>
            <w:r w:rsidRPr="00165AF1">
              <w:rPr>
                <w:color w:val="000000"/>
                <w:lang w:val="bg-BG"/>
              </w:rPr>
              <w:t>(</w:t>
            </w:r>
            <w:r w:rsidR="00476DF1" w:rsidRPr="00165AF1">
              <w:rPr>
                <w:color w:val="000000"/>
              </w:rPr>
              <w:t>*</w:t>
            </w:r>
            <w:r w:rsidRPr="00165AF1">
              <w:rPr>
                <w:color w:val="000000"/>
                <w:lang w:val="bg-BG"/>
              </w:rPr>
              <w:t>) Предоставянето на информация за електронна поща не е задължително.</w:t>
            </w:r>
          </w:p>
        </w:tc>
      </w:tr>
      <w:tr w:rsidR="00E20A0E" w:rsidRPr="00812FE1" w14:paraId="5B9EBFB5" w14:textId="5A0413A4" w:rsidTr="00E20A0E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98275" w14:textId="05EFC277" w:rsidR="00E20A0E" w:rsidRPr="00812FE1" w:rsidRDefault="00E20A0E">
            <w:pPr>
              <w:textAlignment w:val="center"/>
              <w:rPr>
                <w:color w:val="000000"/>
                <w:lang w:val="bg-BG"/>
              </w:rPr>
            </w:pPr>
          </w:p>
        </w:tc>
      </w:tr>
    </w:tbl>
    <w:p w14:paraId="662630BB" w14:textId="77777777" w:rsidR="00E20A0E" w:rsidRPr="00812FE1" w:rsidRDefault="00E20A0E" w:rsidP="00133249">
      <w:pPr>
        <w:spacing w:line="360" w:lineRule="auto"/>
        <w:rPr>
          <w:b/>
          <w:lang w:val="bg-BG"/>
        </w:rPr>
      </w:pPr>
    </w:p>
    <w:sectPr w:rsidR="00E20A0E" w:rsidRPr="00812FE1" w:rsidSect="00024F86">
      <w:footerReference w:type="default" r:id="rId9"/>
      <w:head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E73F9" w14:textId="77777777" w:rsidR="000B3AB3" w:rsidRDefault="000B3AB3" w:rsidP="00D645F7">
      <w:r>
        <w:separator/>
      </w:r>
    </w:p>
  </w:endnote>
  <w:endnote w:type="continuationSeparator" w:id="0">
    <w:p w14:paraId="700A123F" w14:textId="77777777" w:rsidR="000B3AB3" w:rsidRDefault="000B3AB3" w:rsidP="00D6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Unicod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950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0C89DF" w14:textId="10AD29BA" w:rsidR="000B3AB3" w:rsidRDefault="000B3A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045A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7711EE33" w14:textId="77777777" w:rsidR="000B3AB3" w:rsidRDefault="000B3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86439" w14:textId="77777777" w:rsidR="000B3AB3" w:rsidRDefault="000B3AB3" w:rsidP="00D645F7">
      <w:r>
        <w:separator/>
      </w:r>
    </w:p>
  </w:footnote>
  <w:footnote w:type="continuationSeparator" w:id="0">
    <w:p w14:paraId="5FF37D37" w14:textId="77777777" w:rsidR="000B3AB3" w:rsidRDefault="000B3AB3" w:rsidP="00D64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68CF4" w14:textId="3432B8C9" w:rsidR="000B3AB3" w:rsidRPr="008500B5" w:rsidRDefault="000B3AB3" w:rsidP="008500B5">
    <w:pPr>
      <w:tabs>
        <w:tab w:val="left" w:pos="4095"/>
      </w:tabs>
      <w:spacing w:before="120" w:after="120"/>
      <w:jc w:val="center"/>
      <w:rPr>
        <w:rFonts w:eastAsia="MS Mincho"/>
        <w:b/>
        <w:sz w:val="28"/>
        <w:szCs w:val="20"/>
        <w:lang w:val="bg-BG"/>
      </w:rPr>
    </w:pPr>
    <w:r>
      <w:rPr>
        <w:rFonts w:eastAsia="MS Mincho"/>
        <w:b/>
        <w:sz w:val="28"/>
        <w:szCs w:val="20"/>
        <w:lang w:val="bg-BG"/>
      </w:rPr>
      <w:tab/>
    </w:r>
    <w:r>
      <w:rPr>
        <w:rFonts w:eastAsia="MS Mincho"/>
        <w:b/>
        <w:sz w:val="28"/>
        <w:szCs w:val="20"/>
        <w:lang w:val="bg-BG"/>
      </w:rPr>
      <w:tab/>
    </w:r>
    <w:r>
      <w:rPr>
        <w:rFonts w:eastAsia="MS Mincho"/>
        <w:b/>
        <w:sz w:val="28"/>
        <w:szCs w:val="20"/>
        <w:lang w:val="bg-BG"/>
      </w:rPr>
      <w:tab/>
    </w:r>
  </w:p>
  <w:p w14:paraId="3F5A36BF" w14:textId="77777777" w:rsidR="000B3AB3" w:rsidRPr="008500B5" w:rsidRDefault="000B3AB3" w:rsidP="008500B5">
    <w:pPr>
      <w:tabs>
        <w:tab w:val="left" w:pos="4095"/>
      </w:tabs>
      <w:spacing w:before="120" w:after="120"/>
      <w:rPr>
        <w:rFonts w:eastAsia="MS Mincho"/>
        <w:b/>
        <w:sz w:val="28"/>
        <w:szCs w:val="20"/>
        <w:lang w:val="bg-BG"/>
      </w:rPr>
    </w:pPr>
  </w:p>
  <w:p w14:paraId="02F30985" w14:textId="77777777" w:rsidR="000B3AB3" w:rsidRPr="008500B5" w:rsidRDefault="000B3AB3" w:rsidP="008500B5">
    <w:pPr>
      <w:tabs>
        <w:tab w:val="left" w:pos="4095"/>
      </w:tabs>
      <w:spacing w:before="120" w:after="120"/>
      <w:jc w:val="center"/>
      <w:rPr>
        <w:rFonts w:eastAsia="MS Mincho"/>
        <w:b/>
        <w:lang w:val="ru-RU"/>
      </w:rPr>
    </w:pPr>
    <w:r w:rsidRPr="008500B5">
      <w:rPr>
        <w:rFonts w:eastAsia="MS Mincho"/>
        <w:b/>
        <w:lang w:val="bg-BG"/>
      </w:rPr>
      <w:t>МИНИСТЕРСТВО НА РЕГИОНАЛНОТО РАЗВИТИЕ</w:t>
    </w:r>
  </w:p>
  <w:p w14:paraId="40C0D569" w14:textId="77777777" w:rsidR="000B3AB3" w:rsidRPr="008500B5" w:rsidRDefault="000B3AB3" w:rsidP="008500B5">
    <w:pPr>
      <w:pBdr>
        <w:bottom w:val="single" w:sz="4" w:space="1" w:color="auto"/>
      </w:pBdr>
      <w:tabs>
        <w:tab w:val="left" w:pos="4095"/>
      </w:tabs>
      <w:spacing w:before="120" w:after="120"/>
      <w:jc w:val="center"/>
      <w:rPr>
        <w:rFonts w:eastAsia="MS Mincho"/>
        <w:b/>
        <w:lang w:val="bg-BG"/>
      </w:rPr>
    </w:pPr>
    <w:r w:rsidRPr="008500B5">
      <w:rPr>
        <w:rFonts w:eastAsia="MS Mincho"/>
        <w:b/>
        <w:lang w:val="bg-BG"/>
      </w:rPr>
      <w:t>И БЛАГОУСТРОЙСТВОТО</w:t>
    </w:r>
  </w:p>
  <w:p w14:paraId="065ACFAC" w14:textId="77777777" w:rsidR="000B3AB3" w:rsidRPr="00A81245" w:rsidRDefault="000B3AB3">
    <w:pPr>
      <w:pStyle w:val="Header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56F1"/>
    <w:multiLevelType w:val="hybridMultilevel"/>
    <w:tmpl w:val="83782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84681"/>
    <w:multiLevelType w:val="hybridMultilevel"/>
    <w:tmpl w:val="C756D9D2"/>
    <w:lvl w:ilvl="0" w:tplc="CFCAF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C37F2"/>
    <w:multiLevelType w:val="hybridMultilevel"/>
    <w:tmpl w:val="05889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97C14"/>
    <w:multiLevelType w:val="hybridMultilevel"/>
    <w:tmpl w:val="0BF64EE6"/>
    <w:lvl w:ilvl="0" w:tplc="9172377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52FFA"/>
    <w:multiLevelType w:val="hybridMultilevel"/>
    <w:tmpl w:val="D470861A"/>
    <w:lvl w:ilvl="0" w:tplc="3320C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4F28F6"/>
    <w:multiLevelType w:val="hybridMultilevel"/>
    <w:tmpl w:val="20BE7940"/>
    <w:lvl w:ilvl="0" w:tplc="13B800E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823B6"/>
    <w:multiLevelType w:val="hybridMultilevel"/>
    <w:tmpl w:val="E59E8E3A"/>
    <w:lvl w:ilvl="0" w:tplc="F00EF4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6031FD"/>
    <w:multiLevelType w:val="hybridMultilevel"/>
    <w:tmpl w:val="0FD227E6"/>
    <w:lvl w:ilvl="0" w:tplc="8BDCD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294206"/>
    <w:multiLevelType w:val="hybridMultilevel"/>
    <w:tmpl w:val="70AE287A"/>
    <w:lvl w:ilvl="0" w:tplc="8786B01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46F76"/>
    <w:multiLevelType w:val="hybridMultilevel"/>
    <w:tmpl w:val="BA90C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D048D"/>
    <w:multiLevelType w:val="hybridMultilevel"/>
    <w:tmpl w:val="4BC0960C"/>
    <w:lvl w:ilvl="0" w:tplc="59103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EF1705"/>
    <w:multiLevelType w:val="hybridMultilevel"/>
    <w:tmpl w:val="79E23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F2697"/>
    <w:multiLevelType w:val="hybridMultilevel"/>
    <w:tmpl w:val="D8B643C4"/>
    <w:lvl w:ilvl="0" w:tplc="9A8ED744">
      <w:start w:val="1"/>
      <w:numFmt w:val="decimal"/>
      <w:lvlText w:val="(%1)"/>
      <w:lvlJc w:val="left"/>
      <w:pPr>
        <w:ind w:left="704" w:hanging="420"/>
      </w:pPr>
      <w:rPr>
        <w:rFonts w:ascii="TimesNewRomanUnicode" w:hAnsi="TimesNewRomanUnicode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F49117C"/>
    <w:multiLevelType w:val="hybridMultilevel"/>
    <w:tmpl w:val="F4C6D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9734C"/>
    <w:multiLevelType w:val="hybridMultilevel"/>
    <w:tmpl w:val="BBB22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131B3"/>
    <w:multiLevelType w:val="hybridMultilevel"/>
    <w:tmpl w:val="1F289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179D4"/>
    <w:multiLevelType w:val="hybridMultilevel"/>
    <w:tmpl w:val="46766E5C"/>
    <w:lvl w:ilvl="0" w:tplc="B2CA84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12"/>
  </w:num>
  <w:num w:numId="5">
    <w:abstractNumId w:val="16"/>
  </w:num>
  <w:num w:numId="6">
    <w:abstractNumId w:val="14"/>
  </w:num>
  <w:num w:numId="7">
    <w:abstractNumId w:val="13"/>
  </w:num>
  <w:num w:numId="8">
    <w:abstractNumId w:val="1"/>
  </w:num>
  <w:num w:numId="9">
    <w:abstractNumId w:val="8"/>
  </w:num>
  <w:num w:numId="10">
    <w:abstractNumId w:val="6"/>
  </w:num>
  <w:num w:numId="11">
    <w:abstractNumId w:val="2"/>
  </w:num>
  <w:num w:numId="12">
    <w:abstractNumId w:val="10"/>
  </w:num>
  <w:num w:numId="13">
    <w:abstractNumId w:val="9"/>
  </w:num>
  <w:num w:numId="14">
    <w:abstractNumId w:val="7"/>
  </w:num>
  <w:num w:numId="15">
    <w:abstractNumId w:val="0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E0"/>
    <w:rsid w:val="0000007B"/>
    <w:rsid w:val="00000C22"/>
    <w:rsid w:val="00001121"/>
    <w:rsid w:val="000011E3"/>
    <w:rsid w:val="0000171C"/>
    <w:rsid w:val="000018EB"/>
    <w:rsid w:val="00002A10"/>
    <w:rsid w:val="0000382E"/>
    <w:rsid w:val="000040C2"/>
    <w:rsid w:val="00004158"/>
    <w:rsid w:val="00004778"/>
    <w:rsid w:val="0000496D"/>
    <w:rsid w:val="00005503"/>
    <w:rsid w:val="000056B3"/>
    <w:rsid w:val="0000584B"/>
    <w:rsid w:val="00010C59"/>
    <w:rsid w:val="00012C48"/>
    <w:rsid w:val="00013099"/>
    <w:rsid w:val="000147DF"/>
    <w:rsid w:val="000148B4"/>
    <w:rsid w:val="00015C73"/>
    <w:rsid w:val="00015F56"/>
    <w:rsid w:val="00016DFC"/>
    <w:rsid w:val="0001760C"/>
    <w:rsid w:val="0002104E"/>
    <w:rsid w:val="00021DE9"/>
    <w:rsid w:val="00021DED"/>
    <w:rsid w:val="000226E4"/>
    <w:rsid w:val="00023520"/>
    <w:rsid w:val="0002406A"/>
    <w:rsid w:val="000241AF"/>
    <w:rsid w:val="00024586"/>
    <w:rsid w:val="00024829"/>
    <w:rsid w:val="00024F71"/>
    <w:rsid w:val="00024F86"/>
    <w:rsid w:val="000258B0"/>
    <w:rsid w:val="000259D4"/>
    <w:rsid w:val="00027BFC"/>
    <w:rsid w:val="00027FBA"/>
    <w:rsid w:val="000304F3"/>
    <w:rsid w:val="00031133"/>
    <w:rsid w:val="0003143D"/>
    <w:rsid w:val="0003191A"/>
    <w:rsid w:val="0003212C"/>
    <w:rsid w:val="0003257D"/>
    <w:rsid w:val="000326E7"/>
    <w:rsid w:val="00033BD0"/>
    <w:rsid w:val="00034980"/>
    <w:rsid w:val="00034EBB"/>
    <w:rsid w:val="00040775"/>
    <w:rsid w:val="00040D24"/>
    <w:rsid w:val="00040ED9"/>
    <w:rsid w:val="0004152E"/>
    <w:rsid w:val="0004160C"/>
    <w:rsid w:val="000424A0"/>
    <w:rsid w:val="00043BF5"/>
    <w:rsid w:val="000449CC"/>
    <w:rsid w:val="00045574"/>
    <w:rsid w:val="00045A61"/>
    <w:rsid w:val="00045DE3"/>
    <w:rsid w:val="000463ED"/>
    <w:rsid w:val="000474BA"/>
    <w:rsid w:val="00051298"/>
    <w:rsid w:val="000512F6"/>
    <w:rsid w:val="00052328"/>
    <w:rsid w:val="000526A5"/>
    <w:rsid w:val="000526FE"/>
    <w:rsid w:val="00053EAB"/>
    <w:rsid w:val="00053F58"/>
    <w:rsid w:val="0005654D"/>
    <w:rsid w:val="0005695E"/>
    <w:rsid w:val="00056A61"/>
    <w:rsid w:val="00056AAE"/>
    <w:rsid w:val="000577E8"/>
    <w:rsid w:val="00057FAC"/>
    <w:rsid w:val="00060493"/>
    <w:rsid w:val="00060708"/>
    <w:rsid w:val="00060FBA"/>
    <w:rsid w:val="000615F6"/>
    <w:rsid w:val="00061CAD"/>
    <w:rsid w:val="00062489"/>
    <w:rsid w:val="000636C5"/>
    <w:rsid w:val="000651E3"/>
    <w:rsid w:val="0006763B"/>
    <w:rsid w:val="00067B26"/>
    <w:rsid w:val="00067CBA"/>
    <w:rsid w:val="000723F3"/>
    <w:rsid w:val="00072B2A"/>
    <w:rsid w:val="00074225"/>
    <w:rsid w:val="0007424B"/>
    <w:rsid w:val="000744A0"/>
    <w:rsid w:val="00074BA0"/>
    <w:rsid w:val="00074DB2"/>
    <w:rsid w:val="000802A1"/>
    <w:rsid w:val="00080829"/>
    <w:rsid w:val="00080978"/>
    <w:rsid w:val="00080BEE"/>
    <w:rsid w:val="00081B72"/>
    <w:rsid w:val="00081F3F"/>
    <w:rsid w:val="00082A34"/>
    <w:rsid w:val="00083067"/>
    <w:rsid w:val="00083DC1"/>
    <w:rsid w:val="000850E4"/>
    <w:rsid w:val="00086246"/>
    <w:rsid w:val="0008693F"/>
    <w:rsid w:val="00086AB2"/>
    <w:rsid w:val="00086B72"/>
    <w:rsid w:val="00087712"/>
    <w:rsid w:val="00087E69"/>
    <w:rsid w:val="000915F9"/>
    <w:rsid w:val="00093DD3"/>
    <w:rsid w:val="00093E77"/>
    <w:rsid w:val="00094221"/>
    <w:rsid w:val="00094F1B"/>
    <w:rsid w:val="000971F6"/>
    <w:rsid w:val="000A0168"/>
    <w:rsid w:val="000A11C8"/>
    <w:rsid w:val="000A143A"/>
    <w:rsid w:val="000A278A"/>
    <w:rsid w:val="000A302C"/>
    <w:rsid w:val="000A4040"/>
    <w:rsid w:val="000A4F4A"/>
    <w:rsid w:val="000A5054"/>
    <w:rsid w:val="000A519F"/>
    <w:rsid w:val="000A569F"/>
    <w:rsid w:val="000A56C6"/>
    <w:rsid w:val="000A67BC"/>
    <w:rsid w:val="000A6844"/>
    <w:rsid w:val="000A6A88"/>
    <w:rsid w:val="000A70B6"/>
    <w:rsid w:val="000A77B5"/>
    <w:rsid w:val="000A7F72"/>
    <w:rsid w:val="000B005C"/>
    <w:rsid w:val="000B00A0"/>
    <w:rsid w:val="000B2510"/>
    <w:rsid w:val="000B2981"/>
    <w:rsid w:val="000B2E3A"/>
    <w:rsid w:val="000B3AB3"/>
    <w:rsid w:val="000B5A40"/>
    <w:rsid w:val="000B70DE"/>
    <w:rsid w:val="000B788F"/>
    <w:rsid w:val="000C10A3"/>
    <w:rsid w:val="000C32D7"/>
    <w:rsid w:val="000C4982"/>
    <w:rsid w:val="000C4E9B"/>
    <w:rsid w:val="000C5C6C"/>
    <w:rsid w:val="000C629D"/>
    <w:rsid w:val="000C6304"/>
    <w:rsid w:val="000C6385"/>
    <w:rsid w:val="000D1AE6"/>
    <w:rsid w:val="000D1BF8"/>
    <w:rsid w:val="000D2D91"/>
    <w:rsid w:val="000D33B7"/>
    <w:rsid w:val="000D4616"/>
    <w:rsid w:val="000D5C71"/>
    <w:rsid w:val="000D6308"/>
    <w:rsid w:val="000D7132"/>
    <w:rsid w:val="000D75E6"/>
    <w:rsid w:val="000E120B"/>
    <w:rsid w:val="000E26D1"/>
    <w:rsid w:val="000E3B21"/>
    <w:rsid w:val="000E4470"/>
    <w:rsid w:val="000E56A4"/>
    <w:rsid w:val="000E6A03"/>
    <w:rsid w:val="000E6F5C"/>
    <w:rsid w:val="000E76EE"/>
    <w:rsid w:val="000F016A"/>
    <w:rsid w:val="000F1C12"/>
    <w:rsid w:val="000F370C"/>
    <w:rsid w:val="000F3CF2"/>
    <w:rsid w:val="000F3E03"/>
    <w:rsid w:val="000F5DE4"/>
    <w:rsid w:val="0010012C"/>
    <w:rsid w:val="00100EBB"/>
    <w:rsid w:val="001014AE"/>
    <w:rsid w:val="0010153D"/>
    <w:rsid w:val="00101D69"/>
    <w:rsid w:val="00102945"/>
    <w:rsid w:val="00102E47"/>
    <w:rsid w:val="00103035"/>
    <w:rsid w:val="00103EC8"/>
    <w:rsid w:val="001053FD"/>
    <w:rsid w:val="00105FFA"/>
    <w:rsid w:val="00106EEC"/>
    <w:rsid w:val="00107CC7"/>
    <w:rsid w:val="001108CC"/>
    <w:rsid w:val="001109F9"/>
    <w:rsid w:val="0011240A"/>
    <w:rsid w:val="00112F1E"/>
    <w:rsid w:val="00113D83"/>
    <w:rsid w:val="00113DF8"/>
    <w:rsid w:val="00113E86"/>
    <w:rsid w:val="00114034"/>
    <w:rsid w:val="00115C04"/>
    <w:rsid w:val="00115E0E"/>
    <w:rsid w:val="001175AA"/>
    <w:rsid w:val="00117E72"/>
    <w:rsid w:val="0012201A"/>
    <w:rsid w:val="00123B4E"/>
    <w:rsid w:val="001250F2"/>
    <w:rsid w:val="00125CD9"/>
    <w:rsid w:val="00126DBA"/>
    <w:rsid w:val="00127273"/>
    <w:rsid w:val="001274DE"/>
    <w:rsid w:val="00133249"/>
    <w:rsid w:val="00133B31"/>
    <w:rsid w:val="00133F26"/>
    <w:rsid w:val="00134EBB"/>
    <w:rsid w:val="00134F62"/>
    <w:rsid w:val="001352D6"/>
    <w:rsid w:val="00135953"/>
    <w:rsid w:val="00137477"/>
    <w:rsid w:val="00141605"/>
    <w:rsid w:val="00141741"/>
    <w:rsid w:val="0014248A"/>
    <w:rsid w:val="00143056"/>
    <w:rsid w:val="00143B88"/>
    <w:rsid w:val="00143F5D"/>
    <w:rsid w:val="00145C8A"/>
    <w:rsid w:val="00147E53"/>
    <w:rsid w:val="00150AF4"/>
    <w:rsid w:val="0015199E"/>
    <w:rsid w:val="00151CFC"/>
    <w:rsid w:val="00153499"/>
    <w:rsid w:val="00153727"/>
    <w:rsid w:val="00153C21"/>
    <w:rsid w:val="0015407B"/>
    <w:rsid w:val="001541EF"/>
    <w:rsid w:val="0015481B"/>
    <w:rsid w:val="00155340"/>
    <w:rsid w:val="00156169"/>
    <w:rsid w:val="00161402"/>
    <w:rsid w:val="0016165F"/>
    <w:rsid w:val="001618BC"/>
    <w:rsid w:val="00162254"/>
    <w:rsid w:val="0016324F"/>
    <w:rsid w:val="00163393"/>
    <w:rsid w:val="00163841"/>
    <w:rsid w:val="00164039"/>
    <w:rsid w:val="001642C2"/>
    <w:rsid w:val="00164CE1"/>
    <w:rsid w:val="00165AF1"/>
    <w:rsid w:val="001661B7"/>
    <w:rsid w:val="00167154"/>
    <w:rsid w:val="00167AF4"/>
    <w:rsid w:val="00167B7F"/>
    <w:rsid w:val="00167F86"/>
    <w:rsid w:val="001709F9"/>
    <w:rsid w:val="00170C8F"/>
    <w:rsid w:val="0017184B"/>
    <w:rsid w:val="001731AF"/>
    <w:rsid w:val="0017347A"/>
    <w:rsid w:val="0017350A"/>
    <w:rsid w:val="00173D74"/>
    <w:rsid w:val="0017463D"/>
    <w:rsid w:val="00174E5B"/>
    <w:rsid w:val="00174EB0"/>
    <w:rsid w:val="0017515B"/>
    <w:rsid w:val="00176240"/>
    <w:rsid w:val="001776CB"/>
    <w:rsid w:val="00180AE5"/>
    <w:rsid w:val="00181F3B"/>
    <w:rsid w:val="0018261C"/>
    <w:rsid w:val="0018303B"/>
    <w:rsid w:val="001842BC"/>
    <w:rsid w:val="001847C8"/>
    <w:rsid w:val="001851EF"/>
    <w:rsid w:val="00185207"/>
    <w:rsid w:val="0018527C"/>
    <w:rsid w:val="00185354"/>
    <w:rsid w:val="00185845"/>
    <w:rsid w:val="00186979"/>
    <w:rsid w:val="00191304"/>
    <w:rsid w:val="0019196A"/>
    <w:rsid w:val="001922CF"/>
    <w:rsid w:val="00194D11"/>
    <w:rsid w:val="001955EA"/>
    <w:rsid w:val="001959AD"/>
    <w:rsid w:val="00195DFF"/>
    <w:rsid w:val="00196529"/>
    <w:rsid w:val="0019689B"/>
    <w:rsid w:val="001A0581"/>
    <w:rsid w:val="001A0D1F"/>
    <w:rsid w:val="001A0F85"/>
    <w:rsid w:val="001A10A5"/>
    <w:rsid w:val="001A1AEF"/>
    <w:rsid w:val="001A2C8A"/>
    <w:rsid w:val="001A304D"/>
    <w:rsid w:val="001A309E"/>
    <w:rsid w:val="001A3BE7"/>
    <w:rsid w:val="001A473B"/>
    <w:rsid w:val="001B04F2"/>
    <w:rsid w:val="001B056A"/>
    <w:rsid w:val="001B2EB4"/>
    <w:rsid w:val="001B3046"/>
    <w:rsid w:val="001B3B8B"/>
    <w:rsid w:val="001B3BEA"/>
    <w:rsid w:val="001B3E23"/>
    <w:rsid w:val="001B4F53"/>
    <w:rsid w:val="001B5399"/>
    <w:rsid w:val="001B71C2"/>
    <w:rsid w:val="001B74B9"/>
    <w:rsid w:val="001B76CC"/>
    <w:rsid w:val="001B7936"/>
    <w:rsid w:val="001C0C69"/>
    <w:rsid w:val="001C0C83"/>
    <w:rsid w:val="001C107B"/>
    <w:rsid w:val="001C1954"/>
    <w:rsid w:val="001C1B7E"/>
    <w:rsid w:val="001C1C77"/>
    <w:rsid w:val="001C2776"/>
    <w:rsid w:val="001C348F"/>
    <w:rsid w:val="001C7397"/>
    <w:rsid w:val="001C74F5"/>
    <w:rsid w:val="001C7C8B"/>
    <w:rsid w:val="001D0CDF"/>
    <w:rsid w:val="001D0DC6"/>
    <w:rsid w:val="001D0FD6"/>
    <w:rsid w:val="001D1074"/>
    <w:rsid w:val="001D26B0"/>
    <w:rsid w:val="001D3D7C"/>
    <w:rsid w:val="001D4422"/>
    <w:rsid w:val="001D4810"/>
    <w:rsid w:val="001D4AC6"/>
    <w:rsid w:val="001D6FE0"/>
    <w:rsid w:val="001E2250"/>
    <w:rsid w:val="001E35E2"/>
    <w:rsid w:val="001E3C87"/>
    <w:rsid w:val="001E4F7F"/>
    <w:rsid w:val="001E568C"/>
    <w:rsid w:val="001E7860"/>
    <w:rsid w:val="001F3BA0"/>
    <w:rsid w:val="001F3F49"/>
    <w:rsid w:val="001F452B"/>
    <w:rsid w:val="001F47F3"/>
    <w:rsid w:val="001F5202"/>
    <w:rsid w:val="001F54A1"/>
    <w:rsid w:val="001F777B"/>
    <w:rsid w:val="0020043E"/>
    <w:rsid w:val="0020079D"/>
    <w:rsid w:val="00202EE2"/>
    <w:rsid w:val="002047C0"/>
    <w:rsid w:val="00205207"/>
    <w:rsid w:val="002058BF"/>
    <w:rsid w:val="00205ED4"/>
    <w:rsid w:val="00206419"/>
    <w:rsid w:val="00206503"/>
    <w:rsid w:val="00207E0D"/>
    <w:rsid w:val="002113A8"/>
    <w:rsid w:val="00211C29"/>
    <w:rsid w:val="00211C7C"/>
    <w:rsid w:val="00213BC4"/>
    <w:rsid w:val="00213E96"/>
    <w:rsid w:val="00214D44"/>
    <w:rsid w:val="002150FB"/>
    <w:rsid w:val="00215171"/>
    <w:rsid w:val="00215F5E"/>
    <w:rsid w:val="00217F3B"/>
    <w:rsid w:val="00220FCA"/>
    <w:rsid w:val="00223147"/>
    <w:rsid w:val="00226A8E"/>
    <w:rsid w:val="00226EF0"/>
    <w:rsid w:val="00227C5E"/>
    <w:rsid w:val="00227D0C"/>
    <w:rsid w:val="00227D30"/>
    <w:rsid w:val="00231237"/>
    <w:rsid w:val="0023338D"/>
    <w:rsid w:val="002368C4"/>
    <w:rsid w:val="00236FB5"/>
    <w:rsid w:val="0024071F"/>
    <w:rsid w:val="00240CCD"/>
    <w:rsid w:val="00240DA2"/>
    <w:rsid w:val="0024184C"/>
    <w:rsid w:val="00241E79"/>
    <w:rsid w:val="00243CBA"/>
    <w:rsid w:val="00244A5E"/>
    <w:rsid w:val="00245777"/>
    <w:rsid w:val="00246A3C"/>
    <w:rsid w:val="00246FE4"/>
    <w:rsid w:val="00250528"/>
    <w:rsid w:val="002505E2"/>
    <w:rsid w:val="00252A29"/>
    <w:rsid w:val="00252B13"/>
    <w:rsid w:val="002531ED"/>
    <w:rsid w:val="002552A1"/>
    <w:rsid w:val="00255E78"/>
    <w:rsid w:val="00255EFA"/>
    <w:rsid w:val="0025653F"/>
    <w:rsid w:val="0025792A"/>
    <w:rsid w:val="00257ED4"/>
    <w:rsid w:val="00260762"/>
    <w:rsid w:val="002612F7"/>
    <w:rsid w:val="0026151F"/>
    <w:rsid w:val="00262EF4"/>
    <w:rsid w:val="0026332E"/>
    <w:rsid w:val="002652E1"/>
    <w:rsid w:val="00266E0F"/>
    <w:rsid w:val="00266F46"/>
    <w:rsid w:val="00266F71"/>
    <w:rsid w:val="002700D7"/>
    <w:rsid w:val="002704A5"/>
    <w:rsid w:val="00270C29"/>
    <w:rsid w:val="00272BAA"/>
    <w:rsid w:val="0027409C"/>
    <w:rsid w:val="00274B4E"/>
    <w:rsid w:val="00275472"/>
    <w:rsid w:val="002754AC"/>
    <w:rsid w:val="0027681A"/>
    <w:rsid w:val="002769FB"/>
    <w:rsid w:val="0028059D"/>
    <w:rsid w:val="00281322"/>
    <w:rsid w:val="0028198C"/>
    <w:rsid w:val="00281B05"/>
    <w:rsid w:val="00281BF1"/>
    <w:rsid w:val="00282748"/>
    <w:rsid w:val="00283CA9"/>
    <w:rsid w:val="00284CF6"/>
    <w:rsid w:val="002854D2"/>
    <w:rsid w:val="002859A1"/>
    <w:rsid w:val="00286172"/>
    <w:rsid w:val="002867D3"/>
    <w:rsid w:val="00286CE9"/>
    <w:rsid w:val="00287765"/>
    <w:rsid w:val="00290E46"/>
    <w:rsid w:val="00290EEA"/>
    <w:rsid w:val="00291330"/>
    <w:rsid w:val="0029140B"/>
    <w:rsid w:val="002914E2"/>
    <w:rsid w:val="00292473"/>
    <w:rsid w:val="00292894"/>
    <w:rsid w:val="002934A5"/>
    <w:rsid w:val="00293582"/>
    <w:rsid w:val="00295F24"/>
    <w:rsid w:val="002967F2"/>
    <w:rsid w:val="00296D5E"/>
    <w:rsid w:val="00297E82"/>
    <w:rsid w:val="00297EBB"/>
    <w:rsid w:val="002A0141"/>
    <w:rsid w:val="002A1D33"/>
    <w:rsid w:val="002A4CD7"/>
    <w:rsid w:val="002A4E73"/>
    <w:rsid w:val="002A53E5"/>
    <w:rsid w:val="002A6339"/>
    <w:rsid w:val="002A752A"/>
    <w:rsid w:val="002A78AB"/>
    <w:rsid w:val="002A7A7E"/>
    <w:rsid w:val="002A7E5E"/>
    <w:rsid w:val="002A7F0D"/>
    <w:rsid w:val="002B051F"/>
    <w:rsid w:val="002B0765"/>
    <w:rsid w:val="002B2477"/>
    <w:rsid w:val="002B26B7"/>
    <w:rsid w:val="002B2B40"/>
    <w:rsid w:val="002B2C7E"/>
    <w:rsid w:val="002B33C9"/>
    <w:rsid w:val="002B343C"/>
    <w:rsid w:val="002B3CAF"/>
    <w:rsid w:val="002B4878"/>
    <w:rsid w:val="002B4C92"/>
    <w:rsid w:val="002B5F05"/>
    <w:rsid w:val="002C1BC1"/>
    <w:rsid w:val="002C1D5F"/>
    <w:rsid w:val="002C2BEF"/>
    <w:rsid w:val="002C3465"/>
    <w:rsid w:val="002C5172"/>
    <w:rsid w:val="002C51E1"/>
    <w:rsid w:val="002C5560"/>
    <w:rsid w:val="002C55C4"/>
    <w:rsid w:val="002C7263"/>
    <w:rsid w:val="002D024B"/>
    <w:rsid w:val="002D2A91"/>
    <w:rsid w:val="002D2BD0"/>
    <w:rsid w:val="002D3757"/>
    <w:rsid w:val="002D4F5B"/>
    <w:rsid w:val="002D6771"/>
    <w:rsid w:val="002D6F9F"/>
    <w:rsid w:val="002E013C"/>
    <w:rsid w:val="002E0E7C"/>
    <w:rsid w:val="002E13A3"/>
    <w:rsid w:val="002E1762"/>
    <w:rsid w:val="002E2076"/>
    <w:rsid w:val="002E2C3D"/>
    <w:rsid w:val="002E342D"/>
    <w:rsid w:val="002E5710"/>
    <w:rsid w:val="002E63EB"/>
    <w:rsid w:val="002E7208"/>
    <w:rsid w:val="002F1B1B"/>
    <w:rsid w:val="002F1FED"/>
    <w:rsid w:val="002F20F3"/>
    <w:rsid w:val="002F2589"/>
    <w:rsid w:val="002F26D8"/>
    <w:rsid w:val="002F2D9E"/>
    <w:rsid w:val="002F2EB6"/>
    <w:rsid w:val="002F2EDF"/>
    <w:rsid w:val="002F63C2"/>
    <w:rsid w:val="00300449"/>
    <w:rsid w:val="00300CDA"/>
    <w:rsid w:val="003019FC"/>
    <w:rsid w:val="00301E2B"/>
    <w:rsid w:val="00304660"/>
    <w:rsid w:val="00305213"/>
    <w:rsid w:val="003053A2"/>
    <w:rsid w:val="00305B90"/>
    <w:rsid w:val="0030605C"/>
    <w:rsid w:val="00311C36"/>
    <w:rsid w:val="00314D27"/>
    <w:rsid w:val="00314D6C"/>
    <w:rsid w:val="00316199"/>
    <w:rsid w:val="003169B7"/>
    <w:rsid w:val="003175D4"/>
    <w:rsid w:val="00317837"/>
    <w:rsid w:val="0032275B"/>
    <w:rsid w:val="003238C6"/>
    <w:rsid w:val="003247E0"/>
    <w:rsid w:val="00324F65"/>
    <w:rsid w:val="00325251"/>
    <w:rsid w:val="00327E55"/>
    <w:rsid w:val="00327EB2"/>
    <w:rsid w:val="003311B9"/>
    <w:rsid w:val="00333064"/>
    <w:rsid w:val="00333087"/>
    <w:rsid w:val="0033338F"/>
    <w:rsid w:val="003342DD"/>
    <w:rsid w:val="003355E5"/>
    <w:rsid w:val="00335A5E"/>
    <w:rsid w:val="00335FBD"/>
    <w:rsid w:val="00336FD5"/>
    <w:rsid w:val="003374DE"/>
    <w:rsid w:val="003400C7"/>
    <w:rsid w:val="003419DF"/>
    <w:rsid w:val="0034255D"/>
    <w:rsid w:val="00342601"/>
    <w:rsid w:val="003447D6"/>
    <w:rsid w:val="00344BFB"/>
    <w:rsid w:val="003452F0"/>
    <w:rsid w:val="00345587"/>
    <w:rsid w:val="003457CD"/>
    <w:rsid w:val="00346DE3"/>
    <w:rsid w:val="00350865"/>
    <w:rsid w:val="00354EE5"/>
    <w:rsid w:val="003553A8"/>
    <w:rsid w:val="0035630D"/>
    <w:rsid w:val="00356553"/>
    <w:rsid w:val="00356635"/>
    <w:rsid w:val="003568E3"/>
    <w:rsid w:val="00357139"/>
    <w:rsid w:val="003609B4"/>
    <w:rsid w:val="00360E6F"/>
    <w:rsid w:val="00361E68"/>
    <w:rsid w:val="00361F76"/>
    <w:rsid w:val="00362196"/>
    <w:rsid w:val="00363D50"/>
    <w:rsid w:val="00366EDE"/>
    <w:rsid w:val="00366F65"/>
    <w:rsid w:val="003671FC"/>
    <w:rsid w:val="00367D0A"/>
    <w:rsid w:val="00370387"/>
    <w:rsid w:val="003726E7"/>
    <w:rsid w:val="00373307"/>
    <w:rsid w:val="00373AE5"/>
    <w:rsid w:val="00373ED3"/>
    <w:rsid w:val="003743E4"/>
    <w:rsid w:val="00376E63"/>
    <w:rsid w:val="00377559"/>
    <w:rsid w:val="00377A2C"/>
    <w:rsid w:val="0038082E"/>
    <w:rsid w:val="003817F6"/>
    <w:rsid w:val="00381B06"/>
    <w:rsid w:val="0038349A"/>
    <w:rsid w:val="0038396F"/>
    <w:rsid w:val="00385396"/>
    <w:rsid w:val="003864B2"/>
    <w:rsid w:val="00387077"/>
    <w:rsid w:val="00390A6E"/>
    <w:rsid w:val="003917CA"/>
    <w:rsid w:val="00392742"/>
    <w:rsid w:val="0039328B"/>
    <w:rsid w:val="00393B74"/>
    <w:rsid w:val="00393CDC"/>
    <w:rsid w:val="003945A3"/>
    <w:rsid w:val="00394EA7"/>
    <w:rsid w:val="00396EA8"/>
    <w:rsid w:val="00397455"/>
    <w:rsid w:val="00397941"/>
    <w:rsid w:val="00397C6C"/>
    <w:rsid w:val="003A31E4"/>
    <w:rsid w:val="003A39FB"/>
    <w:rsid w:val="003A3BBF"/>
    <w:rsid w:val="003A3D6E"/>
    <w:rsid w:val="003A48B0"/>
    <w:rsid w:val="003A5CA2"/>
    <w:rsid w:val="003A6BB8"/>
    <w:rsid w:val="003A738D"/>
    <w:rsid w:val="003B0F8F"/>
    <w:rsid w:val="003B1421"/>
    <w:rsid w:val="003B1E03"/>
    <w:rsid w:val="003B2A06"/>
    <w:rsid w:val="003B2C05"/>
    <w:rsid w:val="003B5AC3"/>
    <w:rsid w:val="003B607F"/>
    <w:rsid w:val="003B6884"/>
    <w:rsid w:val="003B749C"/>
    <w:rsid w:val="003B77E5"/>
    <w:rsid w:val="003B7D3A"/>
    <w:rsid w:val="003C3204"/>
    <w:rsid w:val="003C407F"/>
    <w:rsid w:val="003C503A"/>
    <w:rsid w:val="003C6E70"/>
    <w:rsid w:val="003C7909"/>
    <w:rsid w:val="003D080C"/>
    <w:rsid w:val="003D0DA1"/>
    <w:rsid w:val="003D0EAB"/>
    <w:rsid w:val="003D1C41"/>
    <w:rsid w:val="003D2AB9"/>
    <w:rsid w:val="003D2B58"/>
    <w:rsid w:val="003D3747"/>
    <w:rsid w:val="003D3A93"/>
    <w:rsid w:val="003D5C01"/>
    <w:rsid w:val="003D5C5C"/>
    <w:rsid w:val="003D5D4F"/>
    <w:rsid w:val="003D671A"/>
    <w:rsid w:val="003E0719"/>
    <w:rsid w:val="003E092D"/>
    <w:rsid w:val="003E367F"/>
    <w:rsid w:val="003E3F29"/>
    <w:rsid w:val="003E4097"/>
    <w:rsid w:val="003E43B4"/>
    <w:rsid w:val="003E5538"/>
    <w:rsid w:val="003F03DF"/>
    <w:rsid w:val="003F0626"/>
    <w:rsid w:val="003F073C"/>
    <w:rsid w:val="003F1FEA"/>
    <w:rsid w:val="003F24B1"/>
    <w:rsid w:val="003F26E3"/>
    <w:rsid w:val="003F2D17"/>
    <w:rsid w:val="003F3B33"/>
    <w:rsid w:val="003F475F"/>
    <w:rsid w:val="003F53C2"/>
    <w:rsid w:val="003F57B4"/>
    <w:rsid w:val="003F5C84"/>
    <w:rsid w:val="003F5E35"/>
    <w:rsid w:val="003F62B2"/>
    <w:rsid w:val="003F67C7"/>
    <w:rsid w:val="003F7541"/>
    <w:rsid w:val="003F79B2"/>
    <w:rsid w:val="003F7A76"/>
    <w:rsid w:val="00400653"/>
    <w:rsid w:val="00400AC9"/>
    <w:rsid w:val="00401668"/>
    <w:rsid w:val="004018B8"/>
    <w:rsid w:val="00403079"/>
    <w:rsid w:val="004033D9"/>
    <w:rsid w:val="00403C53"/>
    <w:rsid w:val="004040BA"/>
    <w:rsid w:val="00404748"/>
    <w:rsid w:val="00404CAB"/>
    <w:rsid w:val="00404CC7"/>
    <w:rsid w:val="0040527C"/>
    <w:rsid w:val="0040610E"/>
    <w:rsid w:val="00406620"/>
    <w:rsid w:val="00407A76"/>
    <w:rsid w:val="00407B97"/>
    <w:rsid w:val="00410CDC"/>
    <w:rsid w:val="00412C62"/>
    <w:rsid w:val="00412F85"/>
    <w:rsid w:val="00413089"/>
    <w:rsid w:val="00413095"/>
    <w:rsid w:val="00413475"/>
    <w:rsid w:val="0041411C"/>
    <w:rsid w:val="00414579"/>
    <w:rsid w:val="00414D05"/>
    <w:rsid w:val="00415286"/>
    <w:rsid w:val="00415918"/>
    <w:rsid w:val="004163C4"/>
    <w:rsid w:val="00417494"/>
    <w:rsid w:val="00420A58"/>
    <w:rsid w:val="004211AB"/>
    <w:rsid w:val="0042155F"/>
    <w:rsid w:val="0042242D"/>
    <w:rsid w:val="004238EC"/>
    <w:rsid w:val="00423920"/>
    <w:rsid w:val="00423DDA"/>
    <w:rsid w:val="00426C3A"/>
    <w:rsid w:val="00427E5C"/>
    <w:rsid w:val="004300FE"/>
    <w:rsid w:val="00430BF3"/>
    <w:rsid w:val="004312B0"/>
    <w:rsid w:val="004322A9"/>
    <w:rsid w:val="0043282B"/>
    <w:rsid w:val="004329EA"/>
    <w:rsid w:val="004337B8"/>
    <w:rsid w:val="004344C7"/>
    <w:rsid w:val="004346B3"/>
    <w:rsid w:val="00435A56"/>
    <w:rsid w:val="004368F7"/>
    <w:rsid w:val="00436BDB"/>
    <w:rsid w:val="00437214"/>
    <w:rsid w:val="00437268"/>
    <w:rsid w:val="004402D8"/>
    <w:rsid w:val="00440554"/>
    <w:rsid w:val="00441188"/>
    <w:rsid w:val="0044151F"/>
    <w:rsid w:val="00441FCA"/>
    <w:rsid w:val="00442F4E"/>
    <w:rsid w:val="004432F7"/>
    <w:rsid w:val="00443B29"/>
    <w:rsid w:val="00443BBC"/>
    <w:rsid w:val="00444269"/>
    <w:rsid w:val="00445380"/>
    <w:rsid w:val="00445CAF"/>
    <w:rsid w:val="00446B39"/>
    <w:rsid w:val="00446C51"/>
    <w:rsid w:val="00447DF5"/>
    <w:rsid w:val="00451880"/>
    <w:rsid w:val="004518A3"/>
    <w:rsid w:val="00452535"/>
    <w:rsid w:val="00452B1A"/>
    <w:rsid w:val="004530CE"/>
    <w:rsid w:val="00453813"/>
    <w:rsid w:val="00453BAC"/>
    <w:rsid w:val="004549FA"/>
    <w:rsid w:val="004553C6"/>
    <w:rsid w:val="00456489"/>
    <w:rsid w:val="00457C15"/>
    <w:rsid w:val="00460B52"/>
    <w:rsid w:val="00461BFB"/>
    <w:rsid w:val="00461E25"/>
    <w:rsid w:val="0046332E"/>
    <w:rsid w:val="004636A4"/>
    <w:rsid w:val="00464CD8"/>
    <w:rsid w:val="00465B24"/>
    <w:rsid w:val="00465FD9"/>
    <w:rsid w:val="004716DD"/>
    <w:rsid w:val="00472293"/>
    <w:rsid w:val="00474C83"/>
    <w:rsid w:val="00474C8A"/>
    <w:rsid w:val="00475A5C"/>
    <w:rsid w:val="00475F63"/>
    <w:rsid w:val="00476DF1"/>
    <w:rsid w:val="00477CFE"/>
    <w:rsid w:val="0048142D"/>
    <w:rsid w:val="004817D0"/>
    <w:rsid w:val="00481DDF"/>
    <w:rsid w:val="00484BFB"/>
    <w:rsid w:val="00485E51"/>
    <w:rsid w:val="004863A0"/>
    <w:rsid w:val="00486BDE"/>
    <w:rsid w:val="0049098E"/>
    <w:rsid w:val="004909F6"/>
    <w:rsid w:val="0049115C"/>
    <w:rsid w:val="00491778"/>
    <w:rsid w:val="0049383B"/>
    <w:rsid w:val="00494862"/>
    <w:rsid w:val="004948B1"/>
    <w:rsid w:val="00494901"/>
    <w:rsid w:val="00495CE4"/>
    <w:rsid w:val="00495FB2"/>
    <w:rsid w:val="00496569"/>
    <w:rsid w:val="0049657A"/>
    <w:rsid w:val="004974F4"/>
    <w:rsid w:val="004A033D"/>
    <w:rsid w:val="004A13E5"/>
    <w:rsid w:val="004A1B35"/>
    <w:rsid w:val="004A1C92"/>
    <w:rsid w:val="004A1F17"/>
    <w:rsid w:val="004A20DC"/>
    <w:rsid w:val="004A250B"/>
    <w:rsid w:val="004A4346"/>
    <w:rsid w:val="004A469D"/>
    <w:rsid w:val="004A63C6"/>
    <w:rsid w:val="004A6EF0"/>
    <w:rsid w:val="004B03CC"/>
    <w:rsid w:val="004B1EF2"/>
    <w:rsid w:val="004B23A5"/>
    <w:rsid w:val="004B2F4A"/>
    <w:rsid w:val="004B5BA2"/>
    <w:rsid w:val="004B6636"/>
    <w:rsid w:val="004B6C29"/>
    <w:rsid w:val="004B6C8C"/>
    <w:rsid w:val="004B7371"/>
    <w:rsid w:val="004B779D"/>
    <w:rsid w:val="004B7EC9"/>
    <w:rsid w:val="004C06EB"/>
    <w:rsid w:val="004C0BF4"/>
    <w:rsid w:val="004C1FEA"/>
    <w:rsid w:val="004C29CD"/>
    <w:rsid w:val="004C2AD7"/>
    <w:rsid w:val="004C36CE"/>
    <w:rsid w:val="004C6804"/>
    <w:rsid w:val="004C6844"/>
    <w:rsid w:val="004C6E93"/>
    <w:rsid w:val="004C7C15"/>
    <w:rsid w:val="004D0AC8"/>
    <w:rsid w:val="004D21A0"/>
    <w:rsid w:val="004D327E"/>
    <w:rsid w:val="004D35FF"/>
    <w:rsid w:val="004D431C"/>
    <w:rsid w:val="004D4807"/>
    <w:rsid w:val="004D5E87"/>
    <w:rsid w:val="004D6AFC"/>
    <w:rsid w:val="004D6FF0"/>
    <w:rsid w:val="004E09E7"/>
    <w:rsid w:val="004E1AA8"/>
    <w:rsid w:val="004E21E7"/>
    <w:rsid w:val="004E2C05"/>
    <w:rsid w:val="004E3581"/>
    <w:rsid w:val="004E3595"/>
    <w:rsid w:val="004E3DE1"/>
    <w:rsid w:val="004E67AD"/>
    <w:rsid w:val="004E73AA"/>
    <w:rsid w:val="004E7817"/>
    <w:rsid w:val="004F0986"/>
    <w:rsid w:val="004F0EDC"/>
    <w:rsid w:val="004F1786"/>
    <w:rsid w:val="004F1E7F"/>
    <w:rsid w:val="004F1FDE"/>
    <w:rsid w:val="004F29FA"/>
    <w:rsid w:val="004F3324"/>
    <w:rsid w:val="004F3C2E"/>
    <w:rsid w:val="004F40B1"/>
    <w:rsid w:val="004F40F0"/>
    <w:rsid w:val="004F5F60"/>
    <w:rsid w:val="004F61B3"/>
    <w:rsid w:val="004F7584"/>
    <w:rsid w:val="00501C89"/>
    <w:rsid w:val="0050294A"/>
    <w:rsid w:val="00503106"/>
    <w:rsid w:val="005031F2"/>
    <w:rsid w:val="005032F1"/>
    <w:rsid w:val="005037A1"/>
    <w:rsid w:val="00504D32"/>
    <w:rsid w:val="0050564B"/>
    <w:rsid w:val="00510AAA"/>
    <w:rsid w:val="00510E89"/>
    <w:rsid w:val="00511857"/>
    <w:rsid w:val="005127DB"/>
    <w:rsid w:val="00512BCF"/>
    <w:rsid w:val="00512C78"/>
    <w:rsid w:val="00512EBD"/>
    <w:rsid w:val="005138C7"/>
    <w:rsid w:val="005139BD"/>
    <w:rsid w:val="005153DD"/>
    <w:rsid w:val="0051558D"/>
    <w:rsid w:val="005161C2"/>
    <w:rsid w:val="00520D03"/>
    <w:rsid w:val="00521B03"/>
    <w:rsid w:val="00521BD4"/>
    <w:rsid w:val="00522D87"/>
    <w:rsid w:val="00524EB8"/>
    <w:rsid w:val="00525109"/>
    <w:rsid w:val="00525AE0"/>
    <w:rsid w:val="005265B3"/>
    <w:rsid w:val="00526B7E"/>
    <w:rsid w:val="00526B8F"/>
    <w:rsid w:val="005275B2"/>
    <w:rsid w:val="005302D1"/>
    <w:rsid w:val="005306D3"/>
    <w:rsid w:val="00530A2E"/>
    <w:rsid w:val="005310AA"/>
    <w:rsid w:val="00534DF8"/>
    <w:rsid w:val="00537178"/>
    <w:rsid w:val="00537268"/>
    <w:rsid w:val="00537870"/>
    <w:rsid w:val="00542B23"/>
    <w:rsid w:val="00543226"/>
    <w:rsid w:val="00543FDF"/>
    <w:rsid w:val="00544798"/>
    <w:rsid w:val="00546700"/>
    <w:rsid w:val="005468C3"/>
    <w:rsid w:val="0055004B"/>
    <w:rsid w:val="00550999"/>
    <w:rsid w:val="00550E2D"/>
    <w:rsid w:val="005523BA"/>
    <w:rsid w:val="00552A4E"/>
    <w:rsid w:val="005537F1"/>
    <w:rsid w:val="00553A3F"/>
    <w:rsid w:val="00553D16"/>
    <w:rsid w:val="0055737C"/>
    <w:rsid w:val="005579B2"/>
    <w:rsid w:val="00557B41"/>
    <w:rsid w:val="00560653"/>
    <w:rsid w:val="00560C8A"/>
    <w:rsid w:val="00561DFB"/>
    <w:rsid w:val="00562E81"/>
    <w:rsid w:val="00564438"/>
    <w:rsid w:val="005649AB"/>
    <w:rsid w:val="00564FFD"/>
    <w:rsid w:val="00565665"/>
    <w:rsid w:val="00565983"/>
    <w:rsid w:val="00565C97"/>
    <w:rsid w:val="00565D77"/>
    <w:rsid w:val="00566AB4"/>
    <w:rsid w:val="00567E97"/>
    <w:rsid w:val="005709BE"/>
    <w:rsid w:val="00571014"/>
    <w:rsid w:val="00571AB4"/>
    <w:rsid w:val="00571E39"/>
    <w:rsid w:val="0057254E"/>
    <w:rsid w:val="0057389D"/>
    <w:rsid w:val="00573F9E"/>
    <w:rsid w:val="0057531F"/>
    <w:rsid w:val="005757E2"/>
    <w:rsid w:val="00576C24"/>
    <w:rsid w:val="005776BA"/>
    <w:rsid w:val="00577D39"/>
    <w:rsid w:val="005815EA"/>
    <w:rsid w:val="00583C02"/>
    <w:rsid w:val="0058500C"/>
    <w:rsid w:val="00585DCA"/>
    <w:rsid w:val="0058647F"/>
    <w:rsid w:val="0058673F"/>
    <w:rsid w:val="00586BBD"/>
    <w:rsid w:val="0058717F"/>
    <w:rsid w:val="0059050D"/>
    <w:rsid w:val="00592DBD"/>
    <w:rsid w:val="00593BEE"/>
    <w:rsid w:val="00593CF6"/>
    <w:rsid w:val="00593E2A"/>
    <w:rsid w:val="005952C6"/>
    <w:rsid w:val="005954E2"/>
    <w:rsid w:val="00595E80"/>
    <w:rsid w:val="00596102"/>
    <w:rsid w:val="00596D80"/>
    <w:rsid w:val="00596FF7"/>
    <w:rsid w:val="0059765B"/>
    <w:rsid w:val="005A3E25"/>
    <w:rsid w:val="005A4FDC"/>
    <w:rsid w:val="005A52CD"/>
    <w:rsid w:val="005A59CD"/>
    <w:rsid w:val="005A61B8"/>
    <w:rsid w:val="005B050B"/>
    <w:rsid w:val="005B09F1"/>
    <w:rsid w:val="005B1187"/>
    <w:rsid w:val="005B1861"/>
    <w:rsid w:val="005B2D3E"/>
    <w:rsid w:val="005B31B2"/>
    <w:rsid w:val="005B3CB6"/>
    <w:rsid w:val="005B4289"/>
    <w:rsid w:val="005B778A"/>
    <w:rsid w:val="005C07BA"/>
    <w:rsid w:val="005C0CB4"/>
    <w:rsid w:val="005C0E45"/>
    <w:rsid w:val="005C1C5A"/>
    <w:rsid w:val="005C3185"/>
    <w:rsid w:val="005C614A"/>
    <w:rsid w:val="005C6E63"/>
    <w:rsid w:val="005D0180"/>
    <w:rsid w:val="005D0EBE"/>
    <w:rsid w:val="005D1E02"/>
    <w:rsid w:val="005D1E69"/>
    <w:rsid w:val="005D2EB6"/>
    <w:rsid w:val="005D36B2"/>
    <w:rsid w:val="005D49D5"/>
    <w:rsid w:val="005D50D5"/>
    <w:rsid w:val="005D5270"/>
    <w:rsid w:val="005D55FF"/>
    <w:rsid w:val="005D5851"/>
    <w:rsid w:val="005D611A"/>
    <w:rsid w:val="005D67AC"/>
    <w:rsid w:val="005D6978"/>
    <w:rsid w:val="005D69B5"/>
    <w:rsid w:val="005D6E17"/>
    <w:rsid w:val="005E005E"/>
    <w:rsid w:val="005E06F6"/>
    <w:rsid w:val="005E1AA8"/>
    <w:rsid w:val="005E34B3"/>
    <w:rsid w:val="005E3BFF"/>
    <w:rsid w:val="005E441E"/>
    <w:rsid w:val="005E4937"/>
    <w:rsid w:val="005E5921"/>
    <w:rsid w:val="005E5FDB"/>
    <w:rsid w:val="005F0190"/>
    <w:rsid w:val="005F1FDA"/>
    <w:rsid w:val="005F21E2"/>
    <w:rsid w:val="005F2BB8"/>
    <w:rsid w:val="005F3185"/>
    <w:rsid w:val="005F52B3"/>
    <w:rsid w:val="005F564E"/>
    <w:rsid w:val="005F78B4"/>
    <w:rsid w:val="005F7A1D"/>
    <w:rsid w:val="005F7A47"/>
    <w:rsid w:val="005F7D12"/>
    <w:rsid w:val="00601E2A"/>
    <w:rsid w:val="00601E9D"/>
    <w:rsid w:val="006025F9"/>
    <w:rsid w:val="006030C8"/>
    <w:rsid w:val="006038D7"/>
    <w:rsid w:val="0060430E"/>
    <w:rsid w:val="006060A8"/>
    <w:rsid w:val="00606A9B"/>
    <w:rsid w:val="00606E05"/>
    <w:rsid w:val="00606F13"/>
    <w:rsid w:val="00607EC9"/>
    <w:rsid w:val="00610570"/>
    <w:rsid w:val="006115F8"/>
    <w:rsid w:val="00611BCE"/>
    <w:rsid w:val="0061217A"/>
    <w:rsid w:val="006126CD"/>
    <w:rsid w:val="0061317C"/>
    <w:rsid w:val="00613D23"/>
    <w:rsid w:val="00614561"/>
    <w:rsid w:val="00615408"/>
    <w:rsid w:val="00615516"/>
    <w:rsid w:val="00615873"/>
    <w:rsid w:val="00617ED7"/>
    <w:rsid w:val="00621758"/>
    <w:rsid w:val="00622577"/>
    <w:rsid w:val="00624E71"/>
    <w:rsid w:val="00625B94"/>
    <w:rsid w:val="00625E5E"/>
    <w:rsid w:val="00626878"/>
    <w:rsid w:val="00627CE4"/>
    <w:rsid w:val="00630A4F"/>
    <w:rsid w:val="00631D13"/>
    <w:rsid w:val="006327B0"/>
    <w:rsid w:val="00632AB0"/>
    <w:rsid w:val="00634799"/>
    <w:rsid w:val="0063581D"/>
    <w:rsid w:val="0063690F"/>
    <w:rsid w:val="00636DF6"/>
    <w:rsid w:val="00636F74"/>
    <w:rsid w:val="00641715"/>
    <w:rsid w:val="00641FA8"/>
    <w:rsid w:val="00643B14"/>
    <w:rsid w:val="00643ED1"/>
    <w:rsid w:val="00645E4A"/>
    <w:rsid w:val="00646035"/>
    <w:rsid w:val="006466B6"/>
    <w:rsid w:val="00646B9B"/>
    <w:rsid w:val="00647404"/>
    <w:rsid w:val="006478EA"/>
    <w:rsid w:val="0065046C"/>
    <w:rsid w:val="00651FAB"/>
    <w:rsid w:val="00653505"/>
    <w:rsid w:val="0065399E"/>
    <w:rsid w:val="00655A7D"/>
    <w:rsid w:val="00656D2F"/>
    <w:rsid w:val="00656EE3"/>
    <w:rsid w:val="00657E7C"/>
    <w:rsid w:val="006613E1"/>
    <w:rsid w:val="00665C43"/>
    <w:rsid w:val="00665C85"/>
    <w:rsid w:val="00665C99"/>
    <w:rsid w:val="00665F10"/>
    <w:rsid w:val="00666D49"/>
    <w:rsid w:val="006679DD"/>
    <w:rsid w:val="00667BEE"/>
    <w:rsid w:val="00671426"/>
    <w:rsid w:val="0067162B"/>
    <w:rsid w:val="00672DFE"/>
    <w:rsid w:val="00672ED3"/>
    <w:rsid w:val="006736D6"/>
    <w:rsid w:val="00674015"/>
    <w:rsid w:val="006746C2"/>
    <w:rsid w:val="006753AF"/>
    <w:rsid w:val="006773C6"/>
    <w:rsid w:val="00677F5E"/>
    <w:rsid w:val="00680DB2"/>
    <w:rsid w:val="006816C5"/>
    <w:rsid w:val="00682240"/>
    <w:rsid w:val="00682AC1"/>
    <w:rsid w:val="00682E2F"/>
    <w:rsid w:val="00682FCB"/>
    <w:rsid w:val="00684535"/>
    <w:rsid w:val="006847DB"/>
    <w:rsid w:val="00684B4E"/>
    <w:rsid w:val="0068599F"/>
    <w:rsid w:val="00685ECD"/>
    <w:rsid w:val="00686744"/>
    <w:rsid w:val="006902D9"/>
    <w:rsid w:val="00693527"/>
    <w:rsid w:val="0069422A"/>
    <w:rsid w:val="00694659"/>
    <w:rsid w:val="006951C3"/>
    <w:rsid w:val="00695918"/>
    <w:rsid w:val="00696D0B"/>
    <w:rsid w:val="0069732E"/>
    <w:rsid w:val="006973A0"/>
    <w:rsid w:val="00697642"/>
    <w:rsid w:val="00697968"/>
    <w:rsid w:val="006A01A0"/>
    <w:rsid w:val="006A01C3"/>
    <w:rsid w:val="006A043F"/>
    <w:rsid w:val="006A0D4A"/>
    <w:rsid w:val="006A2701"/>
    <w:rsid w:val="006A29C0"/>
    <w:rsid w:val="006A2C8D"/>
    <w:rsid w:val="006A3027"/>
    <w:rsid w:val="006A3582"/>
    <w:rsid w:val="006A3692"/>
    <w:rsid w:val="006A454A"/>
    <w:rsid w:val="006A537F"/>
    <w:rsid w:val="006A605E"/>
    <w:rsid w:val="006A6389"/>
    <w:rsid w:val="006A6C57"/>
    <w:rsid w:val="006B09C7"/>
    <w:rsid w:val="006B0C33"/>
    <w:rsid w:val="006B2111"/>
    <w:rsid w:val="006B230C"/>
    <w:rsid w:val="006B2948"/>
    <w:rsid w:val="006B3B31"/>
    <w:rsid w:val="006B6F2B"/>
    <w:rsid w:val="006B778A"/>
    <w:rsid w:val="006C0792"/>
    <w:rsid w:val="006C0AE3"/>
    <w:rsid w:val="006C20A8"/>
    <w:rsid w:val="006C2B18"/>
    <w:rsid w:val="006C308C"/>
    <w:rsid w:val="006C4301"/>
    <w:rsid w:val="006C463A"/>
    <w:rsid w:val="006C46B3"/>
    <w:rsid w:val="006C4A6E"/>
    <w:rsid w:val="006C4C44"/>
    <w:rsid w:val="006C6398"/>
    <w:rsid w:val="006C6F21"/>
    <w:rsid w:val="006D163D"/>
    <w:rsid w:val="006D32BD"/>
    <w:rsid w:val="006D333B"/>
    <w:rsid w:val="006D4251"/>
    <w:rsid w:val="006D4568"/>
    <w:rsid w:val="006D4943"/>
    <w:rsid w:val="006D50BA"/>
    <w:rsid w:val="006D5249"/>
    <w:rsid w:val="006D564E"/>
    <w:rsid w:val="006D7258"/>
    <w:rsid w:val="006D73EF"/>
    <w:rsid w:val="006E0486"/>
    <w:rsid w:val="006E0B4B"/>
    <w:rsid w:val="006E0ED6"/>
    <w:rsid w:val="006E15E0"/>
    <w:rsid w:val="006E19E5"/>
    <w:rsid w:val="006E2973"/>
    <w:rsid w:val="006E4074"/>
    <w:rsid w:val="006E6971"/>
    <w:rsid w:val="006E69BB"/>
    <w:rsid w:val="006E76D4"/>
    <w:rsid w:val="006E7B2A"/>
    <w:rsid w:val="006F0B01"/>
    <w:rsid w:val="006F122C"/>
    <w:rsid w:val="006F234B"/>
    <w:rsid w:val="006F23A5"/>
    <w:rsid w:val="006F282C"/>
    <w:rsid w:val="006F306F"/>
    <w:rsid w:val="006F3A39"/>
    <w:rsid w:val="006F4666"/>
    <w:rsid w:val="006F55F9"/>
    <w:rsid w:val="006F61A6"/>
    <w:rsid w:val="006F63DA"/>
    <w:rsid w:val="006F76D2"/>
    <w:rsid w:val="00700956"/>
    <w:rsid w:val="0070137C"/>
    <w:rsid w:val="00701433"/>
    <w:rsid w:val="00702225"/>
    <w:rsid w:val="00702A7D"/>
    <w:rsid w:val="00705D93"/>
    <w:rsid w:val="00706C27"/>
    <w:rsid w:val="0070701C"/>
    <w:rsid w:val="007075B2"/>
    <w:rsid w:val="00710214"/>
    <w:rsid w:val="00710501"/>
    <w:rsid w:val="00711682"/>
    <w:rsid w:val="00712036"/>
    <w:rsid w:val="00712DC9"/>
    <w:rsid w:val="00713077"/>
    <w:rsid w:val="007139E6"/>
    <w:rsid w:val="007155B8"/>
    <w:rsid w:val="007161E6"/>
    <w:rsid w:val="007175C0"/>
    <w:rsid w:val="0071799F"/>
    <w:rsid w:val="00717F5E"/>
    <w:rsid w:val="00720A56"/>
    <w:rsid w:val="00720AEB"/>
    <w:rsid w:val="007218D6"/>
    <w:rsid w:val="00722C82"/>
    <w:rsid w:val="00723B3E"/>
    <w:rsid w:val="0072448A"/>
    <w:rsid w:val="00725E32"/>
    <w:rsid w:val="0072717C"/>
    <w:rsid w:val="0072744B"/>
    <w:rsid w:val="007274A9"/>
    <w:rsid w:val="00730062"/>
    <w:rsid w:val="00730898"/>
    <w:rsid w:val="007314B8"/>
    <w:rsid w:val="0073180F"/>
    <w:rsid w:val="007319C3"/>
    <w:rsid w:val="007328D5"/>
    <w:rsid w:val="007331A6"/>
    <w:rsid w:val="00735099"/>
    <w:rsid w:val="00736921"/>
    <w:rsid w:val="007371D1"/>
    <w:rsid w:val="0074045A"/>
    <w:rsid w:val="007426BD"/>
    <w:rsid w:val="00743612"/>
    <w:rsid w:val="00743B4F"/>
    <w:rsid w:val="0074437C"/>
    <w:rsid w:val="007446C6"/>
    <w:rsid w:val="00744987"/>
    <w:rsid w:val="00745784"/>
    <w:rsid w:val="00745BAD"/>
    <w:rsid w:val="00746554"/>
    <w:rsid w:val="00746AE5"/>
    <w:rsid w:val="007479C3"/>
    <w:rsid w:val="0075035F"/>
    <w:rsid w:val="0075086E"/>
    <w:rsid w:val="00751350"/>
    <w:rsid w:val="00751398"/>
    <w:rsid w:val="00751FDD"/>
    <w:rsid w:val="0075245B"/>
    <w:rsid w:val="0075326A"/>
    <w:rsid w:val="0075430A"/>
    <w:rsid w:val="0075440A"/>
    <w:rsid w:val="0075597B"/>
    <w:rsid w:val="00755F81"/>
    <w:rsid w:val="007600B8"/>
    <w:rsid w:val="007606F9"/>
    <w:rsid w:val="007614D2"/>
    <w:rsid w:val="007622D5"/>
    <w:rsid w:val="00765389"/>
    <w:rsid w:val="007653FF"/>
    <w:rsid w:val="007658C7"/>
    <w:rsid w:val="00765FAE"/>
    <w:rsid w:val="00766748"/>
    <w:rsid w:val="0077103C"/>
    <w:rsid w:val="007714FA"/>
    <w:rsid w:val="00771BBF"/>
    <w:rsid w:val="007729D1"/>
    <w:rsid w:val="00772D4F"/>
    <w:rsid w:val="00774C9C"/>
    <w:rsid w:val="00775010"/>
    <w:rsid w:val="00776352"/>
    <w:rsid w:val="00777D77"/>
    <w:rsid w:val="00780BB9"/>
    <w:rsid w:val="0078178B"/>
    <w:rsid w:val="00781D2F"/>
    <w:rsid w:val="00783401"/>
    <w:rsid w:val="00783AF1"/>
    <w:rsid w:val="00784915"/>
    <w:rsid w:val="00784AE0"/>
    <w:rsid w:val="00785894"/>
    <w:rsid w:val="0078660C"/>
    <w:rsid w:val="0078690A"/>
    <w:rsid w:val="0078694E"/>
    <w:rsid w:val="007869FD"/>
    <w:rsid w:val="00786C74"/>
    <w:rsid w:val="00786DE3"/>
    <w:rsid w:val="007870C4"/>
    <w:rsid w:val="00787D88"/>
    <w:rsid w:val="0079087B"/>
    <w:rsid w:val="00793C84"/>
    <w:rsid w:val="00797014"/>
    <w:rsid w:val="00797AFA"/>
    <w:rsid w:val="007A03A2"/>
    <w:rsid w:val="007A15C6"/>
    <w:rsid w:val="007A1C26"/>
    <w:rsid w:val="007A3984"/>
    <w:rsid w:val="007A4EBC"/>
    <w:rsid w:val="007A556D"/>
    <w:rsid w:val="007A55FF"/>
    <w:rsid w:val="007A6908"/>
    <w:rsid w:val="007A6BD0"/>
    <w:rsid w:val="007A6BED"/>
    <w:rsid w:val="007B0B25"/>
    <w:rsid w:val="007B187B"/>
    <w:rsid w:val="007B1BB4"/>
    <w:rsid w:val="007B1BF0"/>
    <w:rsid w:val="007B3203"/>
    <w:rsid w:val="007B3FA7"/>
    <w:rsid w:val="007B5704"/>
    <w:rsid w:val="007B5A7C"/>
    <w:rsid w:val="007B6A9B"/>
    <w:rsid w:val="007B6E4D"/>
    <w:rsid w:val="007B6FEA"/>
    <w:rsid w:val="007C0BD2"/>
    <w:rsid w:val="007C0F6B"/>
    <w:rsid w:val="007C1D3E"/>
    <w:rsid w:val="007C23C5"/>
    <w:rsid w:val="007C3EE4"/>
    <w:rsid w:val="007C4CAB"/>
    <w:rsid w:val="007C651E"/>
    <w:rsid w:val="007C7761"/>
    <w:rsid w:val="007C77ED"/>
    <w:rsid w:val="007D1DC2"/>
    <w:rsid w:val="007D24C4"/>
    <w:rsid w:val="007D2E63"/>
    <w:rsid w:val="007D32EF"/>
    <w:rsid w:val="007D36A1"/>
    <w:rsid w:val="007D724D"/>
    <w:rsid w:val="007D7FB7"/>
    <w:rsid w:val="007E0434"/>
    <w:rsid w:val="007E0951"/>
    <w:rsid w:val="007E2744"/>
    <w:rsid w:val="007E29FD"/>
    <w:rsid w:val="007E2D2C"/>
    <w:rsid w:val="007E3AEF"/>
    <w:rsid w:val="007E492C"/>
    <w:rsid w:val="007E569B"/>
    <w:rsid w:val="007E75D8"/>
    <w:rsid w:val="007E76C6"/>
    <w:rsid w:val="007E782E"/>
    <w:rsid w:val="007F055E"/>
    <w:rsid w:val="007F209F"/>
    <w:rsid w:val="007F21AD"/>
    <w:rsid w:val="007F25DC"/>
    <w:rsid w:val="007F26D7"/>
    <w:rsid w:val="007F2AE9"/>
    <w:rsid w:val="007F2EB0"/>
    <w:rsid w:val="007F4381"/>
    <w:rsid w:val="007F6B3E"/>
    <w:rsid w:val="007F7D45"/>
    <w:rsid w:val="00801C2B"/>
    <w:rsid w:val="00802E94"/>
    <w:rsid w:val="00803A2D"/>
    <w:rsid w:val="00803D1A"/>
    <w:rsid w:val="00803D7C"/>
    <w:rsid w:val="008060C2"/>
    <w:rsid w:val="00806703"/>
    <w:rsid w:val="00807229"/>
    <w:rsid w:val="00807A74"/>
    <w:rsid w:val="0081012C"/>
    <w:rsid w:val="008116F6"/>
    <w:rsid w:val="00812E08"/>
    <w:rsid w:val="00812FE1"/>
    <w:rsid w:val="00813BB7"/>
    <w:rsid w:val="008142CB"/>
    <w:rsid w:val="00815DC3"/>
    <w:rsid w:val="00815DF7"/>
    <w:rsid w:val="00815E2F"/>
    <w:rsid w:val="008161E2"/>
    <w:rsid w:val="00816ED6"/>
    <w:rsid w:val="008179B2"/>
    <w:rsid w:val="00820261"/>
    <w:rsid w:val="008207A8"/>
    <w:rsid w:val="00820E82"/>
    <w:rsid w:val="00821338"/>
    <w:rsid w:val="00821460"/>
    <w:rsid w:val="00821574"/>
    <w:rsid w:val="0082165A"/>
    <w:rsid w:val="00821A86"/>
    <w:rsid w:val="0082224A"/>
    <w:rsid w:val="0082225B"/>
    <w:rsid w:val="00822511"/>
    <w:rsid w:val="00822826"/>
    <w:rsid w:val="00823206"/>
    <w:rsid w:val="00824866"/>
    <w:rsid w:val="00824D94"/>
    <w:rsid w:val="0082545E"/>
    <w:rsid w:val="0082623F"/>
    <w:rsid w:val="008276FE"/>
    <w:rsid w:val="0082797C"/>
    <w:rsid w:val="0083028D"/>
    <w:rsid w:val="008306C1"/>
    <w:rsid w:val="00830869"/>
    <w:rsid w:val="00832445"/>
    <w:rsid w:val="00832708"/>
    <w:rsid w:val="00832D35"/>
    <w:rsid w:val="00832E3E"/>
    <w:rsid w:val="008343A7"/>
    <w:rsid w:val="0083483A"/>
    <w:rsid w:val="00835D62"/>
    <w:rsid w:val="00836963"/>
    <w:rsid w:val="00837202"/>
    <w:rsid w:val="0083754F"/>
    <w:rsid w:val="00843A3E"/>
    <w:rsid w:val="00843D14"/>
    <w:rsid w:val="008442EA"/>
    <w:rsid w:val="0084441A"/>
    <w:rsid w:val="00844A85"/>
    <w:rsid w:val="008453B5"/>
    <w:rsid w:val="00847E15"/>
    <w:rsid w:val="008500B5"/>
    <w:rsid w:val="00850A59"/>
    <w:rsid w:val="00850AE3"/>
    <w:rsid w:val="0085186C"/>
    <w:rsid w:val="00852543"/>
    <w:rsid w:val="00852812"/>
    <w:rsid w:val="008528ED"/>
    <w:rsid w:val="00853701"/>
    <w:rsid w:val="008545CA"/>
    <w:rsid w:val="00854CB2"/>
    <w:rsid w:val="00854F67"/>
    <w:rsid w:val="00855ADA"/>
    <w:rsid w:val="00855B39"/>
    <w:rsid w:val="00856C81"/>
    <w:rsid w:val="00856F24"/>
    <w:rsid w:val="0086084A"/>
    <w:rsid w:val="00860E14"/>
    <w:rsid w:val="00861029"/>
    <w:rsid w:val="008623B1"/>
    <w:rsid w:val="00862DF3"/>
    <w:rsid w:val="00863662"/>
    <w:rsid w:val="00863A9C"/>
    <w:rsid w:val="00864747"/>
    <w:rsid w:val="00864EF3"/>
    <w:rsid w:val="008663ED"/>
    <w:rsid w:val="00867259"/>
    <w:rsid w:val="00867856"/>
    <w:rsid w:val="00870CC5"/>
    <w:rsid w:val="00873A8E"/>
    <w:rsid w:val="00873DC5"/>
    <w:rsid w:val="00874079"/>
    <w:rsid w:val="0087521B"/>
    <w:rsid w:val="00875234"/>
    <w:rsid w:val="00875B56"/>
    <w:rsid w:val="0087619E"/>
    <w:rsid w:val="0087663F"/>
    <w:rsid w:val="00877532"/>
    <w:rsid w:val="00877F79"/>
    <w:rsid w:val="008832E0"/>
    <w:rsid w:val="008842FE"/>
    <w:rsid w:val="00884AA1"/>
    <w:rsid w:val="008856E6"/>
    <w:rsid w:val="00885D8A"/>
    <w:rsid w:val="008877AB"/>
    <w:rsid w:val="00887A89"/>
    <w:rsid w:val="00887F69"/>
    <w:rsid w:val="00893482"/>
    <w:rsid w:val="00893743"/>
    <w:rsid w:val="00893E01"/>
    <w:rsid w:val="00894006"/>
    <w:rsid w:val="008941AC"/>
    <w:rsid w:val="00894FFB"/>
    <w:rsid w:val="00895DCD"/>
    <w:rsid w:val="0089603D"/>
    <w:rsid w:val="008966CE"/>
    <w:rsid w:val="00896B35"/>
    <w:rsid w:val="008A038C"/>
    <w:rsid w:val="008A0C6A"/>
    <w:rsid w:val="008A1381"/>
    <w:rsid w:val="008A190E"/>
    <w:rsid w:val="008A1B48"/>
    <w:rsid w:val="008A30E7"/>
    <w:rsid w:val="008A49F1"/>
    <w:rsid w:val="008A55E4"/>
    <w:rsid w:val="008A7074"/>
    <w:rsid w:val="008B1153"/>
    <w:rsid w:val="008B152E"/>
    <w:rsid w:val="008B18DF"/>
    <w:rsid w:val="008B1B50"/>
    <w:rsid w:val="008B2E6D"/>
    <w:rsid w:val="008B3C44"/>
    <w:rsid w:val="008B43A1"/>
    <w:rsid w:val="008B44FF"/>
    <w:rsid w:val="008B455B"/>
    <w:rsid w:val="008B7100"/>
    <w:rsid w:val="008B75D8"/>
    <w:rsid w:val="008B75DE"/>
    <w:rsid w:val="008B7626"/>
    <w:rsid w:val="008B7A80"/>
    <w:rsid w:val="008C0027"/>
    <w:rsid w:val="008C0809"/>
    <w:rsid w:val="008C0D01"/>
    <w:rsid w:val="008C1132"/>
    <w:rsid w:val="008C1432"/>
    <w:rsid w:val="008C1919"/>
    <w:rsid w:val="008C1F37"/>
    <w:rsid w:val="008C4BC6"/>
    <w:rsid w:val="008C55F1"/>
    <w:rsid w:val="008C5F55"/>
    <w:rsid w:val="008C651B"/>
    <w:rsid w:val="008C68EC"/>
    <w:rsid w:val="008D0EBB"/>
    <w:rsid w:val="008D154A"/>
    <w:rsid w:val="008D16E0"/>
    <w:rsid w:val="008D4073"/>
    <w:rsid w:val="008D5F15"/>
    <w:rsid w:val="008D7D23"/>
    <w:rsid w:val="008D7F3A"/>
    <w:rsid w:val="008E03C3"/>
    <w:rsid w:val="008E0818"/>
    <w:rsid w:val="008E0E37"/>
    <w:rsid w:val="008E1C11"/>
    <w:rsid w:val="008E316F"/>
    <w:rsid w:val="008E442D"/>
    <w:rsid w:val="008E44BA"/>
    <w:rsid w:val="008E4990"/>
    <w:rsid w:val="008E4F27"/>
    <w:rsid w:val="008E54E1"/>
    <w:rsid w:val="008E5532"/>
    <w:rsid w:val="008E597D"/>
    <w:rsid w:val="008E63C2"/>
    <w:rsid w:val="008E7315"/>
    <w:rsid w:val="008E7383"/>
    <w:rsid w:val="008F2AA4"/>
    <w:rsid w:val="008F3E15"/>
    <w:rsid w:val="008F4A06"/>
    <w:rsid w:val="008F4BEE"/>
    <w:rsid w:val="008F51BF"/>
    <w:rsid w:val="008F59CB"/>
    <w:rsid w:val="008F5A28"/>
    <w:rsid w:val="008F5A70"/>
    <w:rsid w:val="008F5AC9"/>
    <w:rsid w:val="008F6034"/>
    <w:rsid w:val="008F7738"/>
    <w:rsid w:val="0090047C"/>
    <w:rsid w:val="00901749"/>
    <w:rsid w:val="0090174C"/>
    <w:rsid w:val="00901C23"/>
    <w:rsid w:val="0090201A"/>
    <w:rsid w:val="00902692"/>
    <w:rsid w:val="009029AE"/>
    <w:rsid w:val="00902ADE"/>
    <w:rsid w:val="00903495"/>
    <w:rsid w:val="00903F34"/>
    <w:rsid w:val="00905752"/>
    <w:rsid w:val="0090682C"/>
    <w:rsid w:val="00906E62"/>
    <w:rsid w:val="00907237"/>
    <w:rsid w:val="00907E9A"/>
    <w:rsid w:val="009117AB"/>
    <w:rsid w:val="00911906"/>
    <w:rsid w:val="00911B07"/>
    <w:rsid w:val="00911F1E"/>
    <w:rsid w:val="009123C3"/>
    <w:rsid w:val="0091400E"/>
    <w:rsid w:val="00914A35"/>
    <w:rsid w:val="00914E5C"/>
    <w:rsid w:val="00914F20"/>
    <w:rsid w:val="00915009"/>
    <w:rsid w:val="0091567A"/>
    <w:rsid w:val="00915A6A"/>
    <w:rsid w:val="00915ACA"/>
    <w:rsid w:val="00915AEC"/>
    <w:rsid w:val="00915BA4"/>
    <w:rsid w:val="00916821"/>
    <w:rsid w:val="0092062C"/>
    <w:rsid w:val="00920BF0"/>
    <w:rsid w:val="0092171F"/>
    <w:rsid w:val="00923C9B"/>
    <w:rsid w:val="00923DE6"/>
    <w:rsid w:val="009245FB"/>
    <w:rsid w:val="00925DF3"/>
    <w:rsid w:val="00926797"/>
    <w:rsid w:val="009274EB"/>
    <w:rsid w:val="00927B74"/>
    <w:rsid w:val="00930A5D"/>
    <w:rsid w:val="00930EEA"/>
    <w:rsid w:val="00931A8E"/>
    <w:rsid w:val="00932410"/>
    <w:rsid w:val="00932442"/>
    <w:rsid w:val="00932DB1"/>
    <w:rsid w:val="00933422"/>
    <w:rsid w:val="009346BE"/>
    <w:rsid w:val="00935628"/>
    <w:rsid w:val="00935B84"/>
    <w:rsid w:val="00935CD5"/>
    <w:rsid w:val="009364DA"/>
    <w:rsid w:val="00937E42"/>
    <w:rsid w:val="009400FA"/>
    <w:rsid w:val="009404B0"/>
    <w:rsid w:val="0094097F"/>
    <w:rsid w:val="00940BD4"/>
    <w:rsid w:val="00940C73"/>
    <w:rsid w:val="009425B3"/>
    <w:rsid w:val="0094382F"/>
    <w:rsid w:val="00943B48"/>
    <w:rsid w:val="00943D30"/>
    <w:rsid w:val="0094410B"/>
    <w:rsid w:val="0094479D"/>
    <w:rsid w:val="009456BD"/>
    <w:rsid w:val="0094664F"/>
    <w:rsid w:val="009466FB"/>
    <w:rsid w:val="00946C5B"/>
    <w:rsid w:val="009506A3"/>
    <w:rsid w:val="00950F6D"/>
    <w:rsid w:val="00951171"/>
    <w:rsid w:val="0095117C"/>
    <w:rsid w:val="00951560"/>
    <w:rsid w:val="00952468"/>
    <w:rsid w:val="00955CED"/>
    <w:rsid w:val="00957726"/>
    <w:rsid w:val="009601EC"/>
    <w:rsid w:val="00962CB6"/>
    <w:rsid w:val="00963003"/>
    <w:rsid w:val="00964148"/>
    <w:rsid w:val="00965777"/>
    <w:rsid w:val="00966F2D"/>
    <w:rsid w:val="009704F8"/>
    <w:rsid w:val="00970A83"/>
    <w:rsid w:val="00970F6B"/>
    <w:rsid w:val="00972119"/>
    <w:rsid w:val="0097412D"/>
    <w:rsid w:val="009746E6"/>
    <w:rsid w:val="0097755B"/>
    <w:rsid w:val="009802AC"/>
    <w:rsid w:val="00982645"/>
    <w:rsid w:val="00982714"/>
    <w:rsid w:val="00982C16"/>
    <w:rsid w:val="00982F3C"/>
    <w:rsid w:val="00983017"/>
    <w:rsid w:val="00983123"/>
    <w:rsid w:val="00984AD1"/>
    <w:rsid w:val="00985A54"/>
    <w:rsid w:val="00986171"/>
    <w:rsid w:val="009861E7"/>
    <w:rsid w:val="00990876"/>
    <w:rsid w:val="00990A78"/>
    <w:rsid w:val="00991105"/>
    <w:rsid w:val="00991C25"/>
    <w:rsid w:val="00991CC8"/>
    <w:rsid w:val="00993F1D"/>
    <w:rsid w:val="009954B9"/>
    <w:rsid w:val="00995968"/>
    <w:rsid w:val="00996628"/>
    <w:rsid w:val="00996793"/>
    <w:rsid w:val="00997619"/>
    <w:rsid w:val="009A025D"/>
    <w:rsid w:val="009A0379"/>
    <w:rsid w:val="009A1540"/>
    <w:rsid w:val="009A16DA"/>
    <w:rsid w:val="009A1E51"/>
    <w:rsid w:val="009A34FE"/>
    <w:rsid w:val="009A3AA1"/>
    <w:rsid w:val="009A3E54"/>
    <w:rsid w:val="009A4265"/>
    <w:rsid w:val="009A42AF"/>
    <w:rsid w:val="009A63BF"/>
    <w:rsid w:val="009A6DE9"/>
    <w:rsid w:val="009A74CF"/>
    <w:rsid w:val="009A7A48"/>
    <w:rsid w:val="009B070B"/>
    <w:rsid w:val="009B15EF"/>
    <w:rsid w:val="009B1913"/>
    <w:rsid w:val="009B1DD4"/>
    <w:rsid w:val="009B2514"/>
    <w:rsid w:val="009B4A11"/>
    <w:rsid w:val="009B4B2A"/>
    <w:rsid w:val="009B4D43"/>
    <w:rsid w:val="009B4FE9"/>
    <w:rsid w:val="009B572F"/>
    <w:rsid w:val="009B5895"/>
    <w:rsid w:val="009B5B6C"/>
    <w:rsid w:val="009B5D64"/>
    <w:rsid w:val="009B6FDD"/>
    <w:rsid w:val="009B7089"/>
    <w:rsid w:val="009C0122"/>
    <w:rsid w:val="009C0689"/>
    <w:rsid w:val="009C1BC1"/>
    <w:rsid w:val="009C1F97"/>
    <w:rsid w:val="009C2C95"/>
    <w:rsid w:val="009C2DB7"/>
    <w:rsid w:val="009C2F6D"/>
    <w:rsid w:val="009C3062"/>
    <w:rsid w:val="009C3C49"/>
    <w:rsid w:val="009C6311"/>
    <w:rsid w:val="009C6E37"/>
    <w:rsid w:val="009C71DB"/>
    <w:rsid w:val="009C7BA3"/>
    <w:rsid w:val="009C7DE6"/>
    <w:rsid w:val="009D0346"/>
    <w:rsid w:val="009D21AB"/>
    <w:rsid w:val="009D3071"/>
    <w:rsid w:val="009D4BA0"/>
    <w:rsid w:val="009D4FFC"/>
    <w:rsid w:val="009D517F"/>
    <w:rsid w:val="009D6839"/>
    <w:rsid w:val="009D75E6"/>
    <w:rsid w:val="009E0897"/>
    <w:rsid w:val="009E221F"/>
    <w:rsid w:val="009E2CA4"/>
    <w:rsid w:val="009E57CB"/>
    <w:rsid w:val="009E6D1F"/>
    <w:rsid w:val="009E76A8"/>
    <w:rsid w:val="009E7D25"/>
    <w:rsid w:val="009F061C"/>
    <w:rsid w:val="009F18C3"/>
    <w:rsid w:val="009F2BD3"/>
    <w:rsid w:val="009F2DCC"/>
    <w:rsid w:val="009F2F05"/>
    <w:rsid w:val="009F4185"/>
    <w:rsid w:val="009F46EF"/>
    <w:rsid w:val="009F4E25"/>
    <w:rsid w:val="009F4F04"/>
    <w:rsid w:val="009F5935"/>
    <w:rsid w:val="009F6340"/>
    <w:rsid w:val="00A0094C"/>
    <w:rsid w:val="00A00AB6"/>
    <w:rsid w:val="00A00FCC"/>
    <w:rsid w:val="00A011EA"/>
    <w:rsid w:val="00A01662"/>
    <w:rsid w:val="00A02180"/>
    <w:rsid w:val="00A0237B"/>
    <w:rsid w:val="00A03936"/>
    <w:rsid w:val="00A03A5B"/>
    <w:rsid w:val="00A05D5A"/>
    <w:rsid w:val="00A06256"/>
    <w:rsid w:val="00A06B23"/>
    <w:rsid w:val="00A06F33"/>
    <w:rsid w:val="00A0776E"/>
    <w:rsid w:val="00A10594"/>
    <w:rsid w:val="00A11D19"/>
    <w:rsid w:val="00A12FC9"/>
    <w:rsid w:val="00A1300E"/>
    <w:rsid w:val="00A144C3"/>
    <w:rsid w:val="00A145F1"/>
    <w:rsid w:val="00A15517"/>
    <w:rsid w:val="00A16F20"/>
    <w:rsid w:val="00A16F5A"/>
    <w:rsid w:val="00A23AD5"/>
    <w:rsid w:val="00A2424D"/>
    <w:rsid w:val="00A24CFD"/>
    <w:rsid w:val="00A24D23"/>
    <w:rsid w:val="00A25985"/>
    <w:rsid w:val="00A259D1"/>
    <w:rsid w:val="00A2605E"/>
    <w:rsid w:val="00A2640F"/>
    <w:rsid w:val="00A27179"/>
    <w:rsid w:val="00A27771"/>
    <w:rsid w:val="00A27D62"/>
    <w:rsid w:val="00A323A3"/>
    <w:rsid w:val="00A3270D"/>
    <w:rsid w:val="00A3328C"/>
    <w:rsid w:val="00A33CB5"/>
    <w:rsid w:val="00A35914"/>
    <w:rsid w:val="00A35F7E"/>
    <w:rsid w:val="00A37C1B"/>
    <w:rsid w:val="00A40DE0"/>
    <w:rsid w:val="00A41B68"/>
    <w:rsid w:val="00A426CF"/>
    <w:rsid w:val="00A43E93"/>
    <w:rsid w:val="00A448AF"/>
    <w:rsid w:val="00A47450"/>
    <w:rsid w:val="00A47579"/>
    <w:rsid w:val="00A5254F"/>
    <w:rsid w:val="00A53F27"/>
    <w:rsid w:val="00A54A81"/>
    <w:rsid w:val="00A56B1B"/>
    <w:rsid w:val="00A56FDD"/>
    <w:rsid w:val="00A571B2"/>
    <w:rsid w:val="00A57832"/>
    <w:rsid w:val="00A6011A"/>
    <w:rsid w:val="00A60346"/>
    <w:rsid w:val="00A606DE"/>
    <w:rsid w:val="00A607C1"/>
    <w:rsid w:val="00A639F3"/>
    <w:rsid w:val="00A63B66"/>
    <w:rsid w:val="00A64916"/>
    <w:rsid w:val="00A65112"/>
    <w:rsid w:val="00A6570D"/>
    <w:rsid w:val="00A703D6"/>
    <w:rsid w:val="00A71092"/>
    <w:rsid w:val="00A71C70"/>
    <w:rsid w:val="00A73BE0"/>
    <w:rsid w:val="00A75374"/>
    <w:rsid w:val="00A779DD"/>
    <w:rsid w:val="00A77DCB"/>
    <w:rsid w:val="00A77E0B"/>
    <w:rsid w:val="00A8055C"/>
    <w:rsid w:val="00A81245"/>
    <w:rsid w:val="00A82582"/>
    <w:rsid w:val="00A8369A"/>
    <w:rsid w:val="00A84C3D"/>
    <w:rsid w:val="00A85F48"/>
    <w:rsid w:val="00A864C9"/>
    <w:rsid w:val="00A86A42"/>
    <w:rsid w:val="00A86F8F"/>
    <w:rsid w:val="00A874C4"/>
    <w:rsid w:val="00A8762F"/>
    <w:rsid w:val="00A87986"/>
    <w:rsid w:val="00A907FE"/>
    <w:rsid w:val="00A90F7D"/>
    <w:rsid w:val="00A91A86"/>
    <w:rsid w:val="00A91D35"/>
    <w:rsid w:val="00A92072"/>
    <w:rsid w:val="00A92740"/>
    <w:rsid w:val="00A93936"/>
    <w:rsid w:val="00A93BD8"/>
    <w:rsid w:val="00A93F57"/>
    <w:rsid w:val="00A96744"/>
    <w:rsid w:val="00AA0040"/>
    <w:rsid w:val="00AA1B71"/>
    <w:rsid w:val="00AA2BF3"/>
    <w:rsid w:val="00AA2CF7"/>
    <w:rsid w:val="00AA34AC"/>
    <w:rsid w:val="00AA468C"/>
    <w:rsid w:val="00AA5783"/>
    <w:rsid w:val="00AA65EA"/>
    <w:rsid w:val="00AA6A0A"/>
    <w:rsid w:val="00AB08E5"/>
    <w:rsid w:val="00AB0982"/>
    <w:rsid w:val="00AB1F62"/>
    <w:rsid w:val="00AB355A"/>
    <w:rsid w:val="00AB44C0"/>
    <w:rsid w:val="00AB58BB"/>
    <w:rsid w:val="00AB63FE"/>
    <w:rsid w:val="00AB76CD"/>
    <w:rsid w:val="00AC133A"/>
    <w:rsid w:val="00AC5AD4"/>
    <w:rsid w:val="00AC5D66"/>
    <w:rsid w:val="00AC706D"/>
    <w:rsid w:val="00AC788C"/>
    <w:rsid w:val="00AC7B57"/>
    <w:rsid w:val="00AD07AB"/>
    <w:rsid w:val="00AD0A1B"/>
    <w:rsid w:val="00AD2FBE"/>
    <w:rsid w:val="00AD4944"/>
    <w:rsid w:val="00AD5228"/>
    <w:rsid w:val="00AD636B"/>
    <w:rsid w:val="00AD6F2C"/>
    <w:rsid w:val="00AD6F89"/>
    <w:rsid w:val="00AD7853"/>
    <w:rsid w:val="00AE04EE"/>
    <w:rsid w:val="00AE0A7D"/>
    <w:rsid w:val="00AE1DAD"/>
    <w:rsid w:val="00AE1FD1"/>
    <w:rsid w:val="00AE3204"/>
    <w:rsid w:val="00AE5216"/>
    <w:rsid w:val="00AE76EA"/>
    <w:rsid w:val="00AE7980"/>
    <w:rsid w:val="00AF099B"/>
    <w:rsid w:val="00AF1440"/>
    <w:rsid w:val="00AF1668"/>
    <w:rsid w:val="00AF228B"/>
    <w:rsid w:val="00AF307E"/>
    <w:rsid w:val="00AF4ABD"/>
    <w:rsid w:val="00AF5C88"/>
    <w:rsid w:val="00AF6223"/>
    <w:rsid w:val="00AF670C"/>
    <w:rsid w:val="00AF6A4A"/>
    <w:rsid w:val="00B00456"/>
    <w:rsid w:val="00B0068B"/>
    <w:rsid w:val="00B01299"/>
    <w:rsid w:val="00B013F8"/>
    <w:rsid w:val="00B01584"/>
    <w:rsid w:val="00B01795"/>
    <w:rsid w:val="00B03994"/>
    <w:rsid w:val="00B03B8B"/>
    <w:rsid w:val="00B03C69"/>
    <w:rsid w:val="00B056FB"/>
    <w:rsid w:val="00B05BAE"/>
    <w:rsid w:val="00B0645A"/>
    <w:rsid w:val="00B0648E"/>
    <w:rsid w:val="00B06CF9"/>
    <w:rsid w:val="00B07AFA"/>
    <w:rsid w:val="00B10F52"/>
    <w:rsid w:val="00B11355"/>
    <w:rsid w:val="00B114F5"/>
    <w:rsid w:val="00B12EE8"/>
    <w:rsid w:val="00B137EE"/>
    <w:rsid w:val="00B14944"/>
    <w:rsid w:val="00B15C57"/>
    <w:rsid w:val="00B17B70"/>
    <w:rsid w:val="00B20351"/>
    <w:rsid w:val="00B20527"/>
    <w:rsid w:val="00B206A1"/>
    <w:rsid w:val="00B20805"/>
    <w:rsid w:val="00B22065"/>
    <w:rsid w:val="00B23C37"/>
    <w:rsid w:val="00B2435D"/>
    <w:rsid w:val="00B244B5"/>
    <w:rsid w:val="00B247AA"/>
    <w:rsid w:val="00B2549F"/>
    <w:rsid w:val="00B26065"/>
    <w:rsid w:val="00B27019"/>
    <w:rsid w:val="00B30602"/>
    <w:rsid w:val="00B31EDA"/>
    <w:rsid w:val="00B3288A"/>
    <w:rsid w:val="00B33152"/>
    <w:rsid w:val="00B3481C"/>
    <w:rsid w:val="00B34DC2"/>
    <w:rsid w:val="00B35197"/>
    <w:rsid w:val="00B35519"/>
    <w:rsid w:val="00B36DD7"/>
    <w:rsid w:val="00B378BE"/>
    <w:rsid w:val="00B37DEE"/>
    <w:rsid w:val="00B37DF3"/>
    <w:rsid w:val="00B37E5D"/>
    <w:rsid w:val="00B414C3"/>
    <w:rsid w:val="00B42254"/>
    <w:rsid w:val="00B42CDB"/>
    <w:rsid w:val="00B42DE4"/>
    <w:rsid w:val="00B438F3"/>
    <w:rsid w:val="00B43D72"/>
    <w:rsid w:val="00B44737"/>
    <w:rsid w:val="00B453C8"/>
    <w:rsid w:val="00B5014C"/>
    <w:rsid w:val="00B503DA"/>
    <w:rsid w:val="00B503F4"/>
    <w:rsid w:val="00B50968"/>
    <w:rsid w:val="00B5147D"/>
    <w:rsid w:val="00B518F4"/>
    <w:rsid w:val="00B52AE5"/>
    <w:rsid w:val="00B52B7F"/>
    <w:rsid w:val="00B52F32"/>
    <w:rsid w:val="00B53615"/>
    <w:rsid w:val="00B55FB5"/>
    <w:rsid w:val="00B56AAE"/>
    <w:rsid w:val="00B56DF8"/>
    <w:rsid w:val="00B570C5"/>
    <w:rsid w:val="00B57257"/>
    <w:rsid w:val="00B60304"/>
    <w:rsid w:val="00B604EA"/>
    <w:rsid w:val="00B612E7"/>
    <w:rsid w:val="00B62D9C"/>
    <w:rsid w:val="00B63F1C"/>
    <w:rsid w:val="00B64A35"/>
    <w:rsid w:val="00B64AB8"/>
    <w:rsid w:val="00B663C6"/>
    <w:rsid w:val="00B665EC"/>
    <w:rsid w:val="00B669D9"/>
    <w:rsid w:val="00B66A37"/>
    <w:rsid w:val="00B67447"/>
    <w:rsid w:val="00B711A8"/>
    <w:rsid w:val="00B7317E"/>
    <w:rsid w:val="00B73AAC"/>
    <w:rsid w:val="00B73ED7"/>
    <w:rsid w:val="00B74B0E"/>
    <w:rsid w:val="00B74EF1"/>
    <w:rsid w:val="00B75CE2"/>
    <w:rsid w:val="00B76485"/>
    <w:rsid w:val="00B76519"/>
    <w:rsid w:val="00B77CAB"/>
    <w:rsid w:val="00B811D6"/>
    <w:rsid w:val="00B813E1"/>
    <w:rsid w:val="00B818F0"/>
    <w:rsid w:val="00B824C2"/>
    <w:rsid w:val="00B83571"/>
    <w:rsid w:val="00B83BCE"/>
    <w:rsid w:val="00B83C4A"/>
    <w:rsid w:val="00B84807"/>
    <w:rsid w:val="00B84862"/>
    <w:rsid w:val="00B85FA0"/>
    <w:rsid w:val="00B86673"/>
    <w:rsid w:val="00B86C4C"/>
    <w:rsid w:val="00B86FAB"/>
    <w:rsid w:val="00B879FF"/>
    <w:rsid w:val="00B90610"/>
    <w:rsid w:val="00B90BAC"/>
    <w:rsid w:val="00B91210"/>
    <w:rsid w:val="00B91CB0"/>
    <w:rsid w:val="00B928AD"/>
    <w:rsid w:val="00B93511"/>
    <w:rsid w:val="00B93F93"/>
    <w:rsid w:val="00B9650F"/>
    <w:rsid w:val="00B966D6"/>
    <w:rsid w:val="00B96CFD"/>
    <w:rsid w:val="00B97059"/>
    <w:rsid w:val="00B97650"/>
    <w:rsid w:val="00BA13FA"/>
    <w:rsid w:val="00BA178A"/>
    <w:rsid w:val="00BA1E2E"/>
    <w:rsid w:val="00BA24EA"/>
    <w:rsid w:val="00BA2B06"/>
    <w:rsid w:val="00BA3F91"/>
    <w:rsid w:val="00BA4A4B"/>
    <w:rsid w:val="00BA5820"/>
    <w:rsid w:val="00BA5A77"/>
    <w:rsid w:val="00BA65CE"/>
    <w:rsid w:val="00BA7DB0"/>
    <w:rsid w:val="00BB0937"/>
    <w:rsid w:val="00BB0B0F"/>
    <w:rsid w:val="00BB19DB"/>
    <w:rsid w:val="00BB2383"/>
    <w:rsid w:val="00BB2528"/>
    <w:rsid w:val="00BB3717"/>
    <w:rsid w:val="00BB38F4"/>
    <w:rsid w:val="00BB4009"/>
    <w:rsid w:val="00BB444E"/>
    <w:rsid w:val="00BB4B44"/>
    <w:rsid w:val="00BB4E50"/>
    <w:rsid w:val="00BB5D1D"/>
    <w:rsid w:val="00BB621B"/>
    <w:rsid w:val="00BB69BC"/>
    <w:rsid w:val="00BB7CB3"/>
    <w:rsid w:val="00BC07DE"/>
    <w:rsid w:val="00BC198D"/>
    <w:rsid w:val="00BC3254"/>
    <w:rsid w:val="00BC3977"/>
    <w:rsid w:val="00BC4D48"/>
    <w:rsid w:val="00BC518E"/>
    <w:rsid w:val="00BC64EA"/>
    <w:rsid w:val="00BC6F02"/>
    <w:rsid w:val="00BC6F66"/>
    <w:rsid w:val="00BC7069"/>
    <w:rsid w:val="00BD05F2"/>
    <w:rsid w:val="00BD0D59"/>
    <w:rsid w:val="00BD1FBD"/>
    <w:rsid w:val="00BD24E9"/>
    <w:rsid w:val="00BD2A05"/>
    <w:rsid w:val="00BD3255"/>
    <w:rsid w:val="00BD35FE"/>
    <w:rsid w:val="00BD3A8E"/>
    <w:rsid w:val="00BD4598"/>
    <w:rsid w:val="00BD47AA"/>
    <w:rsid w:val="00BD4992"/>
    <w:rsid w:val="00BD5585"/>
    <w:rsid w:val="00BD5E12"/>
    <w:rsid w:val="00BD606B"/>
    <w:rsid w:val="00BD738B"/>
    <w:rsid w:val="00BD7A2D"/>
    <w:rsid w:val="00BD7EBB"/>
    <w:rsid w:val="00BE023E"/>
    <w:rsid w:val="00BE1021"/>
    <w:rsid w:val="00BE1F40"/>
    <w:rsid w:val="00BE234B"/>
    <w:rsid w:val="00BE273E"/>
    <w:rsid w:val="00BE4333"/>
    <w:rsid w:val="00BE434B"/>
    <w:rsid w:val="00BE444F"/>
    <w:rsid w:val="00BE4A3A"/>
    <w:rsid w:val="00BE4BF8"/>
    <w:rsid w:val="00BE5149"/>
    <w:rsid w:val="00BE54A0"/>
    <w:rsid w:val="00BE5B64"/>
    <w:rsid w:val="00BE62C7"/>
    <w:rsid w:val="00BE6C03"/>
    <w:rsid w:val="00BF0C49"/>
    <w:rsid w:val="00BF2275"/>
    <w:rsid w:val="00BF32D5"/>
    <w:rsid w:val="00BF466A"/>
    <w:rsid w:val="00BF549E"/>
    <w:rsid w:val="00BF578C"/>
    <w:rsid w:val="00BF6116"/>
    <w:rsid w:val="00BF6463"/>
    <w:rsid w:val="00BF6AE8"/>
    <w:rsid w:val="00BF6D4E"/>
    <w:rsid w:val="00BF7220"/>
    <w:rsid w:val="00C01340"/>
    <w:rsid w:val="00C02E69"/>
    <w:rsid w:val="00C03024"/>
    <w:rsid w:val="00C0394A"/>
    <w:rsid w:val="00C040C4"/>
    <w:rsid w:val="00C04824"/>
    <w:rsid w:val="00C04BEE"/>
    <w:rsid w:val="00C052D4"/>
    <w:rsid w:val="00C079AA"/>
    <w:rsid w:val="00C07FAC"/>
    <w:rsid w:val="00C11703"/>
    <w:rsid w:val="00C12D32"/>
    <w:rsid w:val="00C16C77"/>
    <w:rsid w:val="00C16D7B"/>
    <w:rsid w:val="00C170A7"/>
    <w:rsid w:val="00C1717B"/>
    <w:rsid w:val="00C17E98"/>
    <w:rsid w:val="00C2037F"/>
    <w:rsid w:val="00C21B2F"/>
    <w:rsid w:val="00C22A58"/>
    <w:rsid w:val="00C23513"/>
    <w:rsid w:val="00C24744"/>
    <w:rsid w:val="00C24D4E"/>
    <w:rsid w:val="00C24DFB"/>
    <w:rsid w:val="00C254AD"/>
    <w:rsid w:val="00C26386"/>
    <w:rsid w:val="00C26AB4"/>
    <w:rsid w:val="00C26AE0"/>
    <w:rsid w:val="00C26CD4"/>
    <w:rsid w:val="00C27F34"/>
    <w:rsid w:val="00C3081F"/>
    <w:rsid w:val="00C31D3B"/>
    <w:rsid w:val="00C32213"/>
    <w:rsid w:val="00C3238E"/>
    <w:rsid w:val="00C32EF3"/>
    <w:rsid w:val="00C3360F"/>
    <w:rsid w:val="00C34571"/>
    <w:rsid w:val="00C34787"/>
    <w:rsid w:val="00C34F82"/>
    <w:rsid w:val="00C3560E"/>
    <w:rsid w:val="00C36487"/>
    <w:rsid w:val="00C3679E"/>
    <w:rsid w:val="00C378E8"/>
    <w:rsid w:val="00C40021"/>
    <w:rsid w:val="00C44184"/>
    <w:rsid w:val="00C446AC"/>
    <w:rsid w:val="00C45A74"/>
    <w:rsid w:val="00C461C9"/>
    <w:rsid w:val="00C4690B"/>
    <w:rsid w:val="00C47838"/>
    <w:rsid w:val="00C50460"/>
    <w:rsid w:val="00C5118E"/>
    <w:rsid w:val="00C5202D"/>
    <w:rsid w:val="00C52905"/>
    <w:rsid w:val="00C5365F"/>
    <w:rsid w:val="00C54277"/>
    <w:rsid w:val="00C54800"/>
    <w:rsid w:val="00C55487"/>
    <w:rsid w:val="00C5571B"/>
    <w:rsid w:val="00C55EBC"/>
    <w:rsid w:val="00C611AB"/>
    <w:rsid w:val="00C61BF0"/>
    <w:rsid w:val="00C6238D"/>
    <w:rsid w:val="00C62FE3"/>
    <w:rsid w:val="00C64284"/>
    <w:rsid w:val="00C652E4"/>
    <w:rsid w:val="00C659D5"/>
    <w:rsid w:val="00C662D0"/>
    <w:rsid w:val="00C66355"/>
    <w:rsid w:val="00C70376"/>
    <w:rsid w:val="00C70863"/>
    <w:rsid w:val="00C70C96"/>
    <w:rsid w:val="00C714E9"/>
    <w:rsid w:val="00C71993"/>
    <w:rsid w:val="00C71D5D"/>
    <w:rsid w:val="00C7209C"/>
    <w:rsid w:val="00C72220"/>
    <w:rsid w:val="00C72E95"/>
    <w:rsid w:val="00C7366B"/>
    <w:rsid w:val="00C748EE"/>
    <w:rsid w:val="00C751B4"/>
    <w:rsid w:val="00C75DE9"/>
    <w:rsid w:val="00C75E1D"/>
    <w:rsid w:val="00C75E5B"/>
    <w:rsid w:val="00C77D9D"/>
    <w:rsid w:val="00C80A12"/>
    <w:rsid w:val="00C80F81"/>
    <w:rsid w:val="00C810E7"/>
    <w:rsid w:val="00C81513"/>
    <w:rsid w:val="00C818E7"/>
    <w:rsid w:val="00C81C13"/>
    <w:rsid w:val="00C821E6"/>
    <w:rsid w:val="00C82B85"/>
    <w:rsid w:val="00C83E2C"/>
    <w:rsid w:val="00C84537"/>
    <w:rsid w:val="00C84D32"/>
    <w:rsid w:val="00C85105"/>
    <w:rsid w:val="00C86379"/>
    <w:rsid w:val="00C86BD3"/>
    <w:rsid w:val="00C9159B"/>
    <w:rsid w:val="00C92F79"/>
    <w:rsid w:val="00C93107"/>
    <w:rsid w:val="00C93219"/>
    <w:rsid w:val="00C941CE"/>
    <w:rsid w:val="00C95301"/>
    <w:rsid w:val="00C95822"/>
    <w:rsid w:val="00C960F9"/>
    <w:rsid w:val="00C97A77"/>
    <w:rsid w:val="00CA01EB"/>
    <w:rsid w:val="00CA02DC"/>
    <w:rsid w:val="00CA0EB4"/>
    <w:rsid w:val="00CA262F"/>
    <w:rsid w:val="00CA3724"/>
    <w:rsid w:val="00CA3A47"/>
    <w:rsid w:val="00CA42BE"/>
    <w:rsid w:val="00CA5ED0"/>
    <w:rsid w:val="00CA603B"/>
    <w:rsid w:val="00CA6C0E"/>
    <w:rsid w:val="00CA7418"/>
    <w:rsid w:val="00CB05D7"/>
    <w:rsid w:val="00CB1870"/>
    <w:rsid w:val="00CB2477"/>
    <w:rsid w:val="00CB41F0"/>
    <w:rsid w:val="00CB7BDE"/>
    <w:rsid w:val="00CB7EF8"/>
    <w:rsid w:val="00CC019C"/>
    <w:rsid w:val="00CC1BCB"/>
    <w:rsid w:val="00CC3EA3"/>
    <w:rsid w:val="00CC4877"/>
    <w:rsid w:val="00CC4996"/>
    <w:rsid w:val="00CC5F53"/>
    <w:rsid w:val="00CC6A66"/>
    <w:rsid w:val="00CC6DF0"/>
    <w:rsid w:val="00CC76E0"/>
    <w:rsid w:val="00CD00F7"/>
    <w:rsid w:val="00CD0C04"/>
    <w:rsid w:val="00CD1485"/>
    <w:rsid w:val="00CD2850"/>
    <w:rsid w:val="00CD2DEC"/>
    <w:rsid w:val="00CD2F54"/>
    <w:rsid w:val="00CD3747"/>
    <w:rsid w:val="00CD797D"/>
    <w:rsid w:val="00CD79DB"/>
    <w:rsid w:val="00CE0720"/>
    <w:rsid w:val="00CE1233"/>
    <w:rsid w:val="00CE1252"/>
    <w:rsid w:val="00CE1E58"/>
    <w:rsid w:val="00CE2070"/>
    <w:rsid w:val="00CE25A2"/>
    <w:rsid w:val="00CE37B8"/>
    <w:rsid w:val="00CE3F8F"/>
    <w:rsid w:val="00CE40E7"/>
    <w:rsid w:val="00CE5890"/>
    <w:rsid w:val="00CE5DB0"/>
    <w:rsid w:val="00CE6B0B"/>
    <w:rsid w:val="00CE6C46"/>
    <w:rsid w:val="00CF1039"/>
    <w:rsid w:val="00CF1380"/>
    <w:rsid w:val="00CF15AC"/>
    <w:rsid w:val="00CF221E"/>
    <w:rsid w:val="00CF29CE"/>
    <w:rsid w:val="00CF360A"/>
    <w:rsid w:val="00CF381A"/>
    <w:rsid w:val="00CF3891"/>
    <w:rsid w:val="00CF4113"/>
    <w:rsid w:val="00CF4A1D"/>
    <w:rsid w:val="00CF7879"/>
    <w:rsid w:val="00D00099"/>
    <w:rsid w:val="00D00160"/>
    <w:rsid w:val="00D0148F"/>
    <w:rsid w:val="00D02222"/>
    <w:rsid w:val="00D03550"/>
    <w:rsid w:val="00D04C8A"/>
    <w:rsid w:val="00D058C2"/>
    <w:rsid w:val="00D062CB"/>
    <w:rsid w:val="00D0731C"/>
    <w:rsid w:val="00D10361"/>
    <w:rsid w:val="00D11641"/>
    <w:rsid w:val="00D128DD"/>
    <w:rsid w:val="00D12F94"/>
    <w:rsid w:val="00D13C3F"/>
    <w:rsid w:val="00D14F0C"/>
    <w:rsid w:val="00D15404"/>
    <w:rsid w:val="00D15EA2"/>
    <w:rsid w:val="00D20517"/>
    <w:rsid w:val="00D206BF"/>
    <w:rsid w:val="00D20E64"/>
    <w:rsid w:val="00D2218C"/>
    <w:rsid w:val="00D224BC"/>
    <w:rsid w:val="00D247E3"/>
    <w:rsid w:val="00D249E8"/>
    <w:rsid w:val="00D24CBE"/>
    <w:rsid w:val="00D25157"/>
    <w:rsid w:val="00D25E94"/>
    <w:rsid w:val="00D26619"/>
    <w:rsid w:val="00D273CD"/>
    <w:rsid w:val="00D278DF"/>
    <w:rsid w:val="00D27C22"/>
    <w:rsid w:val="00D309AB"/>
    <w:rsid w:val="00D31871"/>
    <w:rsid w:val="00D31C30"/>
    <w:rsid w:val="00D32950"/>
    <w:rsid w:val="00D32D66"/>
    <w:rsid w:val="00D33FEA"/>
    <w:rsid w:val="00D343E0"/>
    <w:rsid w:val="00D35137"/>
    <w:rsid w:val="00D35553"/>
    <w:rsid w:val="00D35892"/>
    <w:rsid w:val="00D359F2"/>
    <w:rsid w:val="00D36181"/>
    <w:rsid w:val="00D363DE"/>
    <w:rsid w:val="00D377B3"/>
    <w:rsid w:val="00D37B50"/>
    <w:rsid w:val="00D40297"/>
    <w:rsid w:val="00D4052A"/>
    <w:rsid w:val="00D43707"/>
    <w:rsid w:val="00D44266"/>
    <w:rsid w:val="00D45002"/>
    <w:rsid w:val="00D4593F"/>
    <w:rsid w:val="00D45E0E"/>
    <w:rsid w:val="00D45E85"/>
    <w:rsid w:val="00D47C6A"/>
    <w:rsid w:val="00D515E0"/>
    <w:rsid w:val="00D525BE"/>
    <w:rsid w:val="00D52D1F"/>
    <w:rsid w:val="00D52D45"/>
    <w:rsid w:val="00D530DA"/>
    <w:rsid w:val="00D534EC"/>
    <w:rsid w:val="00D535CC"/>
    <w:rsid w:val="00D53E03"/>
    <w:rsid w:val="00D5430B"/>
    <w:rsid w:val="00D552DA"/>
    <w:rsid w:val="00D57A6C"/>
    <w:rsid w:val="00D60691"/>
    <w:rsid w:val="00D61F5E"/>
    <w:rsid w:val="00D62D2C"/>
    <w:rsid w:val="00D645F7"/>
    <w:rsid w:val="00D64F09"/>
    <w:rsid w:val="00D6659A"/>
    <w:rsid w:val="00D70802"/>
    <w:rsid w:val="00D718B1"/>
    <w:rsid w:val="00D7254D"/>
    <w:rsid w:val="00D75D1B"/>
    <w:rsid w:val="00D7685D"/>
    <w:rsid w:val="00D77196"/>
    <w:rsid w:val="00D77220"/>
    <w:rsid w:val="00D77631"/>
    <w:rsid w:val="00D80C9D"/>
    <w:rsid w:val="00D81135"/>
    <w:rsid w:val="00D81556"/>
    <w:rsid w:val="00D817C8"/>
    <w:rsid w:val="00D81DDE"/>
    <w:rsid w:val="00D82D27"/>
    <w:rsid w:val="00D82FFD"/>
    <w:rsid w:val="00D834C3"/>
    <w:rsid w:val="00D83D65"/>
    <w:rsid w:val="00D8415A"/>
    <w:rsid w:val="00D85830"/>
    <w:rsid w:val="00D85D17"/>
    <w:rsid w:val="00D8600E"/>
    <w:rsid w:val="00D87DBA"/>
    <w:rsid w:val="00D922A9"/>
    <w:rsid w:val="00D938C7"/>
    <w:rsid w:val="00D94C65"/>
    <w:rsid w:val="00D96B9E"/>
    <w:rsid w:val="00D96F12"/>
    <w:rsid w:val="00D97013"/>
    <w:rsid w:val="00DA23A9"/>
    <w:rsid w:val="00DA2420"/>
    <w:rsid w:val="00DA2441"/>
    <w:rsid w:val="00DA5369"/>
    <w:rsid w:val="00DA5372"/>
    <w:rsid w:val="00DA6ABB"/>
    <w:rsid w:val="00DA702B"/>
    <w:rsid w:val="00DA7853"/>
    <w:rsid w:val="00DA7CC3"/>
    <w:rsid w:val="00DB09F0"/>
    <w:rsid w:val="00DB0A74"/>
    <w:rsid w:val="00DB110F"/>
    <w:rsid w:val="00DB1628"/>
    <w:rsid w:val="00DB252E"/>
    <w:rsid w:val="00DB2807"/>
    <w:rsid w:val="00DB29CB"/>
    <w:rsid w:val="00DB34CF"/>
    <w:rsid w:val="00DB431F"/>
    <w:rsid w:val="00DB4DD0"/>
    <w:rsid w:val="00DC0E95"/>
    <w:rsid w:val="00DC1702"/>
    <w:rsid w:val="00DC174A"/>
    <w:rsid w:val="00DC230F"/>
    <w:rsid w:val="00DC2E45"/>
    <w:rsid w:val="00DC3B4C"/>
    <w:rsid w:val="00DC3DF7"/>
    <w:rsid w:val="00DC3EF3"/>
    <w:rsid w:val="00DC4F11"/>
    <w:rsid w:val="00DC50FD"/>
    <w:rsid w:val="00DC60AE"/>
    <w:rsid w:val="00DC6947"/>
    <w:rsid w:val="00DD016B"/>
    <w:rsid w:val="00DD0488"/>
    <w:rsid w:val="00DD0646"/>
    <w:rsid w:val="00DD154E"/>
    <w:rsid w:val="00DD18A7"/>
    <w:rsid w:val="00DD2C5D"/>
    <w:rsid w:val="00DD35FC"/>
    <w:rsid w:val="00DD389D"/>
    <w:rsid w:val="00DD4027"/>
    <w:rsid w:val="00DD44D4"/>
    <w:rsid w:val="00DD465E"/>
    <w:rsid w:val="00DD47BE"/>
    <w:rsid w:val="00DD505A"/>
    <w:rsid w:val="00DD6CDF"/>
    <w:rsid w:val="00DD6EC8"/>
    <w:rsid w:val="00DD78FD"/>
    <w:rsid w:val="00DD79CD"/>
    <w:rsid w:val="00DD7FBD"/>
    <w:rsid w:val="00DE00CB"/>
    <w:rsid w:val="00DE1004"/>
    <w:rsid w:val="00DE33F1"/>
    <w:rsid w:val="00DE3ED7"/>
    <w:rsid w:val="00DE3FFC"/>
    <w:rsid w:val="00DE4017"/>
    <w:rsid w:val="00DE4279"/>
    <w:rsid w:val="00DE555C"/>
    <w:rsid w:val="00DE5B09"/>
    <w:rsid w:val="00DE6F7B"/>
    <w:rsid w:val="00DE7163"/>
    <w:rsid w:val="00DF0867"/>
    <w:rsid w:val="00DF1AAD"/>
    <w:rsid w:val="00DF2C5E"/>
    <w:rsid w:val="00DF4B7F"/>
    <w:rsid w:val="00DF59CF"/>
    <w:rsid w:val="00DF7CD5"/>
    <w:rsid w:val="00E003D6"/>
    <w:rsid w:val="00E01530"/>
    <w:rsid w:val="00E0165F"/>
    <w:rsid w:val="00E0314E"/>
    <w:rsid w:val="00E03700"/>
    <w:rsid w:val="00E069E1"/>
    <w:rsid w:val="00E07A11"/>
    <w:rsid w:val="00E108F2"/>
    <w:rsid w:val="00E10C75"/>
    <w:rsid w:val="00E110D2"/>
    <w:rsid w:val="00E11C8C"/>
    <w:rsid w:val="00E1341F"/>
    <w:rsid w:val="00E13DFF"/>
    <w:rsid w:val="00E1475A"/>
    <w:rsid w:val="00E14B6D"/>
    <w:rsid w:val="00E14C16"/>
    <w:rsid w:val="00E15612"/>
    <w:rsid w:val="00E15F2A"/>
    <w:rsid w:val="00E16090"/>
    <w:rsid w:val="00E16E6B"/>
    <w:rsid w:val="00E17473"/>
    <w:rsid w:val="00E1782A"/>
    <w:rsid w:val="00E17873"/>
    <w:rsid w:val="00E2014A"/>
    <w:rsid w:val="00E206FF"/>
    <w:rsid w:val="00E20A0E"/>
    <w:rsid w:val="00E20C7E"/>
    <w:rsid w:val="00E21F02"/>
    <w:rsid w:val="00E2312C"/>
    <w:rsid w:val="00E243EC"/>
    <w:rsid w:val="00E24AC5"/>
    <w:rsid w:val="00E250B4"/>
    <w:rsid w:val="00E2639E"/>
    <w:rsid w:val="00E27CDE"/>
    <w:rsid w:val="00E30B22"/>
    <w:rsid w:val="00E325B9"/>
    <w:rsid w:val="00E335A1"/>
    <w:rsid w:val="00E354FE"/>
    <w:rsid w:val="00E358D9"/>
    <w:rsid w:val="00E366B4"/>
    <w:rsid w:val="00E369DE"/>
    <w:rsid w:val="00E36BFD"/>
    <w:rsid w:val="00E375CD"/>
    <w:rsid w:val="00E37B56"/>
    <w:rsid w:val="00E4004A"/>
    <w:rsid w:val="00E406C4"/>
    <w:rsid w:val="00E40F38"/>
    <w:rsid w:val="00E4112C"/>
    <w:rsid w:val="00E42976"/>
    <w:rsid w:val="00E44474"/>
    <w:rsid w:val="00E4514A"/>
    <w:rsid w:val="00E45A66"/>
    <w:rsid w:val="00E502CE"/>
    <w:rsid w:val="00E5076B"/>
    <w:rsid w:val="00E5311B"/>
    <w:rsid w:val="00E5357B"/>
    <w:rsid w:val="00E5394F"/>
    <w:rsid w:val="00E53E33"/>
    <w:rsid w:val="00E54C43"/>
    <w:rsid w:val="00E554CA"/>
    <w:rsid w:val="00E558D9"/>
    <w:rsid w:val="00E55F0B"/>
    <w:rsid w:val="00E561C8"/>
    <w:rsid w:val="00E56572"/>
    <w:rsid w:val="00E56E81"/>
    <w:rsid w:val="00E572A8"/>
    <w:rsid w:val="00E57536"/>
    <w:rsid w:val="00E60341"/>
    <w:rsid w:val="00E61DA7"/>
    <w:rsid w:val="00E649E9"/>
    <w:rsid w:val="00E6556C"/>
    <w:rsid w:val="00E65A65"/>
    <w:rsid w:val="00E675FB"/>
    <w:rsid w:val="00E6768D"/>
    <w:rsid w:val="00E7073F"/>
    <w:rsid w:val="00E70983"/>
    <w:rsid w:val="00E70D21"/>
    <w:rsid w:val="00E72995"/>
    <w:rsid w:val="00E72CFF"/>
    <w:rsid w:val="00E74F71"/>
    <w:rsid w:val="00E752A6"/>
    <w:rsid w:val="00E758A2"/>
    <w:rsid w:val="00E76217"/>
    <w:rsid w:val="00E7664F"/>
    <w:rsid w:val="00E77341"/>
    <w:rsid w:val="00E812E1"/>
    <w:rsid w:val="00E81586"/>
    <w:rsid w:val="00E8160F"/>
    <w:rsid w:val="00E81957"/>
    <w:rsid w:val="00E81C38"/>
    <w:rsid w:val="00E81D2A"/>
    <w:rsid w:val="00E8365C"/>
    <w:rsid w:val="00E83CD0"/>
    <w:rsid w:val="00E83D90"/>
    <w:rsid w:val="00E8537F"/>
    <w:rsid w:val="00E866A5"/>
    <w:rsid w:val="00E90134"/>
    <w:rsid w:val="00E905E7"/>
    <w:rsid w:val="00E92783"/>
    <w:rsid w:val="00E92D96"/>
    <w:rsid w:val="00E92DB0"/>
    <w:rsid w:val="00E93622"/>
    <w:rsid w:val="00E94D02"/>
    <w:rsid w:val="00E959D7"/>
    <w:rsid w:val="00E9612B"/>
    <w:rsid w:val="00E96383"/>
    <w:rsid w:val="00E969C0"/>
    <w:rsid w:val="00E97206"/>
    <w:rsid w:val="00EA03A8"/>
    <w:rsid w:val="00EA16B0"/>
    <w:rsid w:val="00EA16FE"/>
    <w:rsid w:val="00EA1B5B"/>
    <w:rsid w:val="00EA3791"/>
    <w:rsid w:val="00EA45DB"/>
    <w:rsid w:val="00EA48CD"/>
    <w:rsid w:val="00EA5458"/>
    <w:rsid w:val="00EA589F"/>
    <w:rsid w:val="00EA6096"/>
    <w:rsid w:val="00EA6F6D"/>
    <w:rsid w:val="00EA78D3"/>
    <w:rsid w:val="00EB1112"/>
    <w:rsid w:val="00EB2A1E"/>
    <w:rsid w:val="00EB3548"/>
    <w:rsid w:val="00EB3781"/>
    <w:rsid w:val="00EB3FFF"/>
    <w:rsid w:val="00EB50CB"/>
    <w:rsid w:val="00EB59BB"/>
    <w:rsid w:val="00EB793D"/>
    <w:rsid w:val="00EB79B0"/>
    <w:rsid w:val="00EC05F2"/>
    <w:rsid w:val="00EC097C"/>
    <w:rsid w:val="00EC1171"/>
    <w:rsid w:val="00EC1AC7"/>
    <w:rsid w:val="00EC1EB6"/>
    <w:rsid w:val="00EC3DA7"/>
    <w:rsid w:val="00EC4288"/>
    <w:rsid w:val="00EC49A1"/>
    <w:rsid w:val="00EC50BA"/>
    <w:rsid w:val="00EC52FB"/>
    <w:rsid w:val="00EC55EB"/>
    <w:rsid w:val="00EC59EC"/>
    <w:rsid w:val="00EC7892"/>
    <w:rsid w:val="00EC7919"/>
    <w:rsid w:val="00EC7C2A"/>
    <w:rsid w:val="00ED0C3F"/>
    <w:rsid w:val="00ED106B"/>
    <w:rsid w:val="00ED215F"/>
    <w:rsid w:val="00ED2933"/>
    <w:rsid w:val="00ED2BAD"/>
    <w:rsid w:val="00ED30FC"/>
    <w:rsid w:val="00ED339C"/>
    <w:rsid w:val="00ED49E7"/>
    <w:rsid w:val="00ED5A48"/>
    <w:rsid w:val="00ED7192"/>
    <w:rsid w:val="00EE3D7A"/>
    <w:rsid w:val="00EE3F9A"/>
    <w:rsid w:val="00EE42DD"/>
    <w:rsid w:val="00EE435F"/>
    <w:rsid w:val="00EE75E3"/>
    <w:rsid w:val="00EF0FEF"/>
    <w:rsid w:val="00EF1FE2"/>
    <w:rsid w:val="00EF265A"/>
    <w:rsid w:val="00EF27CE"/>
    <w:rsid w:val="00EF3FC6"/>
    <w:rsid w:val="00EF4DDD"/>
    <w:rsid w:val="00EF5C48"/>
    <w:rsid w:val="00EF6669"/>
    <w:rsid w:val="00F008AC"/>
    <w:rsid w:val="00F00B96"/>
    <w:rsid w:val="00F00E1D"/>
    <w:rsid w:val="00F02EDB"/>
    <w:rsid w:val="00F03C06"/>
    <w:rsid w:val="00F04E39"/>
    <w:rsid w:val="00F0770A"/>
    <w:rsid w:val="00F07A42"/>
    <w:rsid w:val="00F07DD9"/>
    <w:rsid w:val="00F10A6E"/>
    <w:rsid w:val="00F11332"/>
    <w:rsid w:val="00F12C6E"/>
    <w:rsid w:val="00F13560"/>
    <w:rsid w:val="00F1379C"/>
    <w:rsid w:val="00F13F2C"/>
    <w:rsid w:val="00F15169"/>
    <w:rsid w:val="00F16E08"/>
    <w:rsid w:val="00F16ED5"/>
    <w:rsid w:val="00F17CBD"/>
    <w:rsid w:val="00F2033D"/>
    <w:rsid w:val="00F204C4"/>
    <w:rsid w:val="00F2070C"/>
    <w:rsid w:val="00F22598"/>
    <w:rsid w:val="00F22ADD"/>
    <w:rsid w:val="00F22EA9"/>
    <w:rsid w:val="00F2321C"/>
    <w:rsid w:val="00F239A6"/>
    <w:rsid w:val="00F23C0E"/>
    <w:rsid w:val="00F246E9"/>
    <w:rsid w:val="00F2705E"/>
    <w:rsid w:val="00F27E6F"/>
    <w:rsid w:val="00F307CC"/>
    <w:rsid w:val="00F3085D"/>
    <w:rsid w:val="00F3373D"/>
    <w:rsid w:val="00F34C93"/>
    <w:rsid w:val="00F357CF"/>
    <w:rsid w:val="00F35F37"/>
    <w:rsid w:val="00F401F8"/>
    <w:rsid w:val="00F409C0"/>
    <w:rsid w:val="00F41C82"/>
    <w:rsid w:val="00F43B6F"/>
    <w:rsid w:val="00F43DCF"/>
    <w:rsid w:val="00F4496D"/>
    <w:rsid w:val="00F453B6"/>
    <w:rsid w:val="00F45983"/>
    <w:rsid w:val="00F45C0A"/>
    <w:rsid w:val="00F46B13"/>
    <w:rsid w:val="00F47B92"/>
    <w:rsid w:val="00F47DC6"/>
    <w:rsid w:val="00F50C1F"/>
    <w:rsid w:val="00F5181E"/>
    <w:rsid w:val="00F51B78"/>
    <w:rsid w:val="00F51C27"/>
    <w:rsid w:val="00F51D2D"/>
    <w:rsid w:val="00F535E1"/>
    <w:rsid w:val="00F53DD1"/>
    <w:rsid w:val="00F54C19"/>
    <w:rsid w:val="00F54F0B"/>
    <w:rsid w:val="00F5599C"/>
    <w:rsid w:val="00F55A5C"/>
    <w:rsid w:val="00F56FA1"/>
    <w:rsid w:val="00F574E0"/>
    <w:rsid w:val="00F603CD"/>
    <w:rsid w:val="00F60B59"/>
    <w:rsid w:val="00F60D4C"/>
    <w:rsid w:val="00F62032"/>
    <w:rsid w:val="00F621DE"/>
    <w:rsid w:val="00F62F6F"/>
    <w:rsid w:val="00F6333A"/>
    <w:rsid w:val="00F633EC"/>
    <w:rsid w:val="00F6491E"/>
    <w:rsid w:val="00F65816"/>
    <w:rsid w:val="00F6719F"/>
    <w:rsid w:val="00F7048C"/>
    <w:rsid w:val="00F7066D"/>
    <w:rsid w:val="00F706E4"/>
    <w:rsid w:val="00F708A9"/>
    <w:rsid w:val="00F71DEF"/>
    <w:rsid w:val="00F7253D"/>
    <w:rsid w:val="00F72CE6"/>
    <w:rsid w:val="00F72E3B"/>
    <w:rsid w:val="00F72E83"/>
    <w:rsid w:val="00F745BE"/>
    <w:rsid w:val="00F74A9D"/>
    <w:rsid w:val="00F74C52"/>
    <w:rsid w:val="00F76D50"/>
    <w:rsid w:val="00F76EA6"/>
    <w:rsid w:val="00F77F26"/>
    <w:rsid w:val="00F80842"/>
    <w:rsid w:val="00F814E7"/>
    <w:rsid w:val="00F82E94"/>
    <w:rsid w:val="00F8460F"/>
    <w:rsid w:val="00F8707E"/>
    <w:rsid w:val="00F8708F"/>
    <w:rsid w:val="00F871DB"/>
    <w:rsid w:val="00F9002F"/>
    <w:rsid w:val="00F90AC2"/>
    <w:rsid w:val="00F91BF7"/>
    <w:rsid w:val="00F91C91"/>
    <w:rsid w:val="00F92DF0"/>
    <w:rsid w:val="00F9379D"/>
    <w:rsid w:val="00F93990"/>
    <w:rsid w:val="00F94085"/>
    <w:rsid w:val="00F94CA6"/>
    <w:rsid w:val="00F97154"/>
    <w:rsid w:val="00F978EC"/>
    <w:rsid w:val="00FA1618"/>
    <w:rsid w:val="00FA20DB"/>
    <w:rsid w:val="00FA2CAF"/>
    <w:rsid w:val="00FA3E40"/>
    <w:rsid w:val="00FA3E48"/>
    <w:rsid w:val="00FA4313"/>
    <w:rsid w:val="00FA4483"/>
    <w:rsid w:val="00FA46D4"/>
    <w:rsid w:val="00FA4E00"/>
    <w:rsid w:val="00FB01BD"/>
    <w:rsid w:val="00FB0254"/>
    <w:rsid w:val="00FB27E9"/>
    <w:rsid w:val="00FB421F"/>
    <w:rsid w:val="00FB42F0"/>
    <w:rsid w:val="00FB52EA"/>
    <w:rsid w:val="00FB5E7D"/>
    <w:rsid w:val="00FB7863"/>
    <w:rsid w:val="00FC0C78"/>
    <w:rsid w:val="00FC161F"/>
    <w:rsid w:val="00FC1F9B"/>
    <w:rsid w:val="00FC2BB4"/>
    <w:rsid w:val="00FC4361"/>
    <w:rsid w:val="00FC44E6"/>
    <w:rsid w:val="00FC57E0"/>
    <w:rsid w:val="00FC6898"/>
    <w:rsid w:val="00FC69FE"/>
    <w:rsid w:val="00FC718F"/>
    <w:rsid w:val="00FC7269"/>
    <w:rsid w:val="00FD0327"/>
    <w:rsid w:val="00FD0F7E"/>
    <w:rsid w:val="00FD15D2"/>
    <w:rsid w:val="00FD2BD7"/>
    <w:rsid w:val="00FD3526"/>
    <w:rsid w:val="00FD404C"/>
    <w:rsid w:val="00FD4CB0"/>
    <w:rsid w:val="00FD5352"/>
    <w:rsid w:val="00FD63D0"/>
    <w:rsid w:val="00FD7F2B"/>
    <w:rsid w:val="00FE1F04"/>
    <w:rsid w:val="00FE1FAA"/>
    <w:rsid w:val="00FE251F"/>
    <w:rsid w:val="00FE2654"/>
    <w:rsid w:val="00FE2AD3"/>
    <w:rsid w:val="00FE4C17"/>
    <w:rsid w:val="00FF0985"/>
    <w:rsid w:val="00FF09C8"/>
    <w:rsid w:val="00FF0B48"/>
    <w:rsid w:val="00FF191D"/>
    <w:rsid w:val="00FF1C86"/>
    <w:rsid w:val="00FF3E4E"/>
    <w:rsid w:val="00FF4200"/>
    <w:rsid w:val="00FF6125"/>
    <w:rsid w:val="00FF68C7"/>
    <w:rsid w:val="00FF6EA2"/>
    <w:rsid w:val="00FF7490"/>
    <w:rsid w:val="00FF7BE1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90FCE8"/>
  <w15:chartTrackingRefBased/>
  <w15:docId w15:val="{E2787A90-9016-45EC-A870-77457AC8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20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C4A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,Colorful List Accent 1,Списък на абзаци,List1,Numbered list,_Bullet,Liste 1,Welt L,Színes lista – 1. jelölőszín2,List Paragraph_Sections,1st level - Bullet List Paragraph,Lettre d'introduction,Paragrafo elenco,List Paragraph1"/>
    <w:basedOn w:val="Normal"/>
    <w:link w:val="ListParagraphChar"/>
    <w:uiPriority w:val="34"/>
    <w:qFormat/>
    <w:rsid w:val="00903F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645F7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645F7"/>
  </w:style>
  <w:style w:type="paragraph" w:styleId="Footer">
    <w:name w:val="footer"/>
    <w:basedOn w:val="Normal"/>
    <w:link w:val="FooterChar"/>
    <w:uiPriority w:val="99"/>
    <w:unhideWhenUsed/>
    <w:rsid w:val="00D645F7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645F7"/>
  </w:style>
  <w:style w:type="character" w:customStyle="1" w:styleId="newdocreference">
    <w:name w:val="newdocreference"/>
    <w:basedOn w:val="DefaultParagraphFont"/>
    <w:rsid w:val="00853701"/>
  </w:style>
  <w:style w:type="character" w:customStyle="1" w:styleId="fontstyle01">
    <w:name w:val="fontstyle01"/>
    <w:basedOn w:val="DefaultParagraphFont"/>
    <w:rsid w:val="003374DE"/>
    <w:rPr>
      <w:rFonts w:ascii="TimesNewRomanUnicode" w:hAnsi="TimesNewRomanUnicode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374DE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samedocreference">
    <w:name w:val="samedocreference"/>
    <w:basedOn w:val="DefaultParagraphFont"/>
    <w:rsid w:val="008B1B50"/>
  </w:style>
  <w:style w:type="character" w:styleId="Hyperlink">
    <w:name w:val="Hyperlink"/>
    <w:basedOn w:val="DefaultParagraphFont"/>
    <w:uiPriority w:val="99"/>
    <w:unhideWhenUsed/>
    <w:rsid w:val="008B455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7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7059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7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0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059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059"/>
    <w:rPr>
      <w:rFonts w:ascii="Segoe UI" w:hAnsi="Segoe UI" w:cs="Segoe UI"/>
      <w:sz w:val="18"/>
      <w:szCs w:val="18"/>
    </w:rPr>
  </w:style>
  <w:style w:type="character" w:customStyle="1" w:styleId="search143">
    <w:name w:val="search143"/>
    <w:basedOn w:val="DefaultParagraphFont"/>
    <w:rsid w:val="0063581D"/>
    <w:rPr>
      <w:shd w:val="clear" w:color="auto" w:fill="A0FFFF"/>
    </w:rPr>
  </w:style>
  <w:style w:type="character" w:customStyle="1" w:styleId="search123">
    <w:name w:val="search123"/>
    <w:basedOn w:val="DefaultParagraphFont"/>
    <w:rsid w:val="0063581D"/>
    <w:rPr>
      <w:shd w:val="clear" w:color="auto" w:fill="FF9999"/>
    </w:rPr>
  </w:style>
  <w:style w:type="character" w:customStyle="1" w:styleId="search133">
    <w:name w:val="search133"/>
    <w:basedOn w:val="DefaultParagraphFont"/>
    <w:rsid w:val="0063581D"/>
    <w:rPr>
      <w:shd w:val="clear" w:color="auto" w:fill="EBBE51"/>
    </w:rPr>
  </w:style>
  <w:style w:type="character" w:customStyle="1" w:styleId="search93">
    <w:name w:val="search93"/>
    <w:basedOn w:val="DefaultParagraphFont"/>
    <w:rsid w:val="0063581D"/>
    <w:rPr>
      <w:shd w:val="clear" w:color="auto" w:fill="FFBBFF"/>
    </w:rPr>
  </w:style>
  <w:style w:type="character" w:customStyle="1" w:styleId="search103">
    <w:name w:val="search103"/>
    <w:basedOn w:val="DefaultParagraphFont"/>
    <w:rsid w:val="0063581D"/>
    <w:rPr>
      <w:shd w:val="clear" w:color="auto" w:fill="FFFF66"/>
    </w:rPr>
  </w:style>
  <w:style w:type="character" w:customStyle="1" w:styleId="search113">
    <w:name w:val="search113"/>
    <w:basedOn w:val="DefaultParagraphFont"/>
    <w:rsid w:val="0063581D"/>
    <w:rPr>
      <w:shd w:val="clear" w:color="auto" w:fill="99FF99"/>
    </w:rPr>
  </w:style>
  <w:style w:type="character" w:customStyle="1" w:styleId="search153">
    <w:name w:val="search153"/>
    <w:basedOn w:val="DefaultParagraphFont"/>
    <w:rsid w:val="0063581D"/>
    <w:rPr>
      <w:shd w:val="clear" w:color="auto" w:fill="CCFF99"/>
    </w:rPr>
  </w:style>
  <w:style w:type="character" w:customStyle="1" w:styleId="search163">
    <w:name w:val="search163"/>
    <w:basedOn w:val="DefaultParagraphFont"/>
    <w:rsid w:val="0063581D"/>
    <w:rPr>
      <w:shd w:val="clear" w:color="auto" w:fill="FFCCCC"/>
    </w:rPr>
  </w:style>
  <w:style w:type="character" w:customStyle="1" w:styleId="search173">
    <w:name w:val="search173"/>
    <w:basedOn w:val="DefaultParagraphFont"/>
    <w:rsid w:val="0063581D"/>
    <w:rPr>
      <w:shd w:val="clear" w:color="auto" w:fill="99CCFF"/>
    </w:rPr>
  </w:style>
  <w:style w:type="character" w:customStyle="1" w:styleId="search183">
    <w:name w:val="search183"/>
    <w:basedOn w:val="DefaultParagraphFont"/>
    <w:rsid w:val="0063581D"/>
    <w:rPr>
      <w:shd w:val="clear" w:color="auto" w:fill="AA99AA"/>
    </w:rPr>
  </w:style>
  <w:style w:type="character" w:customStyle="1" w:styleId="search63">
    <w:name w:val="search63"/>
    <w:basedOn w:val="DefaultParagraphFont"/>
    <w:rsid w:val="0063581D"/>
    <w:rPr>
      <w:shd w:val="clear" w:color="auto" w:fill="FFCCCC"/>
    </w:rPr>
  </w:style>
  <w:style w:type="character" w:customStyle="1" w:styleId="search144">
    <w:name w:val="search144"/>
    <w:basedOn w:val="DefaultParagraphFont"/>
    <w:rsid w:val="0063581D"/>
    <w:rPr>
      <w:shd w:val="clear" w:color="auto" w:fill="A0FFFF"/>
    </w:rPr>
  </w:style>
  <w:style w:type="character" w:customStyle="1" w:styleId="search184">
    <w:name w:val="search184"/>
    <w:basedOn w:val="DefaultParagraphFont"/>
    <w:rsid w:val="0063581D"/>
    <w:rPr>
      <w:shd w:val="clear" w:color="auto" w:fill="AA99AA"/>
    </w:rPr>
  </w:style>
  <w:style w:type="character" w:customStyle="1" w:styleId="search94">
    <w:name w:val="search94"/>
    <w:basedOn w:val="DefaultParagraphFont"/>
    <w:rsid w:val="0063581D"/>
    <w:rPr>
      <w:shd w:val="clear" w:color="auto" w:fill="FFBBFF"/>
    </w:rPr>
  </w:style>
  <w:style w:type="character" w:customStyle="1" w:styleId="search174">
    <w:name w:val="search174"/>
    <w:basedOn w:val="DefaultParagraphFont"/>
    <w:rsid w:val="00E20A0E"/>
    <w:rPr>
      <w:shd w:val="clear" w:color="auto" w:fill="99CCFF"/>
    </w:rPr>
  </w:style>
  <w:style w:type="character" w:customStyle="1" w:styleId="Heading2Char">
    <w:name w:val="Heading 2 Char"/>
    <w:basedOn w:val="DefaultParagraphFont"/>
    <w:link w:val="Heading2"/>
    <w:uiPriority w:val="9"/>
    <w:rsid w:val="00B83C4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E20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ParagraphChar">
    <w:name w:val="List Paragraph Char"/>
    <w:aliases w:val="ПАРАГРАФ Char,Colorful List Accent 1 Char,Списък на абзаци Char,List1 Char,Numbered list Char,_Bullet Char,Liste 1 Char,Welt L Char,Színes lista – 1. jelölőszín2 Char,List Paragraph_Sections Char,Lettre d'introduction Char"/>
    <w:link w:val="ListParagraph"/>
    <w:uiPriority w:val="34"/>
    <w:locked/>
    <w:rsid w:val="00CE2070"/>
  </w:style>
  <w:style w:type="character" w:customStyle="1" w:styleId="search43">
    <w:name w:val="search43"/>
    <w:basedOn w:val="DefaultParagraphFont"/>
    <w:rsid w:val="007C77ED"/>
    <w:rPr>
      <w:shd w:val="clear" w:color="auto" w:fill="A0FFFF"/>
    </w:rPr>
  </w:style>
  <w:style w:type="paragraph" w:styleId="NormalWeb">
    <w:name w:val="Normal (Web)"/>
    <w:basedOn w:val="Normal"/>
    <w:uiPriority w:val="99"/>
    <w:unhideWhenUsed/>
    <w:rsid w:val="004E21E7"/>
    <w:pPr>
      <w:spacing w:before="100" w:beforeAutospacing="1" w:after="100" w:afterAutospacing="1"/>
    </w:pPr>
    <w:rPr>
      <w:lang w:val="bg-BG" w:eastAsia="bg-BG"/>
    </w:rPr>
  </w:style>
  <w:style w:type="paragraph" w:styleId="Revision">
    <w:name w:val="Revision"/>
    <w:hidden/>
    <w:uiPriority w:val="99"/>
    <w:semiHidden/>
    <w:rsid w:val="00E0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B42CDB"/>
    <w:pPr>
      <w:spacing w:line="360" w:lineRule="auto"/>
      <w:jc w:val="both"/>
    </w:pPr>
    <w:rPr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B42CDB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8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942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44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65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2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5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6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2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757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33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1920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0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1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72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71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864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89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8678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1156E-8595-4B38-A01B-AC864A6F6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25</Pages>
  <Words>5272</Words>
  <Characters>30056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VENELINA DIMITROVA TOSHEVA</dc:creator>
  <cp:keywords/>
  <dc:description/>
  <cp:lastModifiedBy>VENELINA DIMITROVA TOSHEVA</cp:lastModifiedBy>
  <cp:revision>4</cp:revision>
  <cp:lastPrinted>2023-11-01T07:31:00Z</cp:lastPrinted>
  <dcterms:created xsi:type="dcterms:W3CDTF">2025-03-07T07:51:00Z</dcterms:created>
  <dcterms:modified xsi:type="dcterms:W3CDTF">2025-03-07T08:06:00Z</dcterms:modified>
</cp:coreProperties>
</file>